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D0" w:rsidRPr="00053A9F" w:rsidRDefault="006653D0" w:rsidP="006653D0">
      <w:pPr>
        <w:spacing w:after="0" w:line="240" w:lineRule="auto"/>
        <w:jc w:val="center"/>
        <w:rPr>
          <w:rFonts w:ascii="Times New Roman" w:eastAsia="Times New Roman" w:hAnsi="Times New Roman" w:cs="Times New Roman"/>
          <w:b/>
          <w:bCs/>
          <w:color w:val="FF0000"/>
          <w:sz w:val="24"/>
          <w:szCs w:val="24"/>
          <w:lang w:eastAsia="ru-RU"/>
        </w:rPr>
      </w:pPr>
      <w:r w:rsidRPr="00053A9F">
        <w:rPr>
          <w:rFonts w:ascii="Times New Roman" w:eastAsia="Times New Roman" w:hAnsi="Times New Roman" w:cs="Times New Roman"/>
          <w:b/>
          <w:bCs/>
          <w:color w:val="FF0000"/>
          <w:sz w:val="32"/>
          <w:szCs w:val="32"/>
          <w:lang w:eastAsia="ru-RU"/>
        </w:rPr>
        <w:t>ОХРАНА ТРУДА</w:t>
      </w:r>
    </w:p>
    <w:p w:rsidR="006653D0" w:rsidRPr="006653D0" w:rsidRDefault="006653D0" w:rsidP="006653D0">
      <w:pPr>
        <w:spacing w:after="0" w:line="240" w:lineRule="auto"/>
        <w:jc w:val="both"/>
        <w:rPr>
          <w:rFonts w:ascii="Times New Roman" w:eastAsia="Times New Roman" w:hAnsi="Times New Roman" w:cs="Times New Roman"/>
          <w:sz w:val="28"/>
          <w:szCs w:val="28"/>
          <w:lang w:eastAsia="ru-RU"/>
        </w:rPr>
      </w:pPr>
    </w:p>
    <w:p w:rsidR="006653D0" w:rsidRPr="006653D0" w:rsidRDefault="006653D0" w:rsidP="006653D0">
      <w:pPr>
        <w:spacing w:after="0" w:line="240" w:lineRule="auto"/>
        <w:jc w:val="center"/>
        <w:rPr>
          <w:rFonts w:ascii="Times New Roman" w:eastAsia="Times New Roman" w:hAnsi="Times New Roman" w:cs="Times New Roman"/>
          <w:b/>
          <w:sz w:val="24"/>
          <w:szCs w:val="24"/>
          <w:lang w:eastAsia="ru-RU"/>
        </w:rPr>
      </w:pPr>
      <w:r w:rsidRPr="006653D0">
        <w:rPr>
          <w:rFonts w:ascii="Times New Roman" w:eastAsia="Times New Roman" w:hAnsi="Times New Roman" w:cs="Times New Roman"/>
          <w:b/>
          <w:sz w:val="24"/>
          <w:szCs w:val="24"/>
          <w:lang w:eastAsia="ru-RU"/>
        </w:rPr>
        <w:t>Статья 209</w:t>
      </w:r>
      <w:r>
        <w:rPr>
          <w:rFonts w:ascii="Times New Roman" w:eastAsia="Times New Roman" w:hAnsi="Times New Roman" w:cs="Times New Roman"/>
          <w:b/>
          <w:sz w:val="24"/>
          <w:szCs w:val="24"/>
          <w:lang w:eastAsia="ru-RU"/>
        </w:rPr>
        <w:t xml:space="preserve"> ТК РФ</w:t>
      </w:r>
    </w:p>
    <w:p w:rsidR="006653D0" w:rsidRPr="006653D0" w:rsidRDefault="006653D0" w:rsidP="006653D0">
      <w:pPr>
        <w:spacing w:after="0" w:line="240" w:lineRule="auto"/>
        <w:jc w:val="center"/>
        <w:rPr>
          <w:rFonts w:ascii="Times New Roman" w:eastAsia="Times New Roman" w:hAnsi="Times New Roman" w:cs="Times New Roman"/>
          <w:b/>
          <w:sz w:val="24"/>
          <w:szCs w:val="24"/>
          <w:lang w:eastAsia="ru-RU"/>
        </w:rPr>
      </w:pPr>
      <w:r w:rsidRPr="006653D0">
        <w:rPr>
          <w:rFonts w:ascii="Times New Roman" w:eastAsia="Times New Roman" w:hAnsi="Times New Roman" w:cs="Times New Roman"/>
          <w:b/>
          <w:sz w:val="24"/>
          <w:szCs w:val="24"/>
          <w:lang w:eastAsia="ru-RU"/>
        </w:rPr>
        <w:t>Основные понятия</w:t>
      </w:r>
    </w:p>
    <w:p w:rsidR="006653D0" w:rsidRPr="006653D0" w:rsidRDefault="006653D0" w:rsidP="006653D0">
      <w:pPr>
        <w:spacing w:after="0" w:line="240" w:lineRule="auto"/>
        <w:rPr>
          <w:rFonts w:ascii="Times New Roman" w:eastAsia="Times New Roman" w:hAnsi="Times New Roman" w:cs="Times New Roman"/>
          <w:b/>
          <w:sz w:val="24"/>
          <w:szCs w:val="24"/>
          <w:lang w:eastAsia="ru-RU"/>
        </w:rPr>
      </w:pP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proofErr w:type="gramStart"/>
      <w:r w:rsidRPr="001B12AF">
        <w:rPr>
          <w:rFonts w:ascii="Times New Roman" w:eastAsia="Times New Roman" w:hAnsi="Times New Roman" w:cs="Times New Roman"/>
          <w:sz w:val="26"/>
          <w:szCs w:val="26"/>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proofErr w:type="gramStart"/>
      <w:r w:rsidRPr="001B12AF">
        <w:rPr>
          <w:rFonts w:ascii="Times New Roman" w:eastAsia="Times New Roman" w:hAnsi="Times New Roman" w:cs="Times New Roman"/>
          <w:sz w:val="26"/>
          <w:szCs w:val="26"/>
          <w:lang w:eastAsia="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Производственная деятельность – совокупность действий работников с применением сре</w:t>
      </w:r>
      <w:proofErr w:type="gramStart"/>
      <w:r w:rsidRPr="001B12AF">
        <w:rPr>
          <w:rFonts w:ascii="Times New Roman" w:eastAsia="Times New Roman" w:hAnsi="Times New Roman" w:cs="Times New Roman"/>
          <w:sz w:val="26"/>
          <w:szCs w:val="26"/>
          <w:lang w:eastAsia="ru-RU"/>
        </w:rPr>
        <w:t>дств тр</w:t>
      </w:r>
      <w:proofErr w:type="gramEnd"/>
      <w:r w:rsidRPr="001B12AF">
        <w:rPr>
          <w:rFonts w:ascii="Times New Roman" w:eastAsia="Times New Roman" w:hAnsi="Times New Roman" w:cs="Times New Roman"/>
          <w:sz w:val="26"/>
          <w:szCs w:val="26"/>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w:t>
      </w:r>
      <w:r w:rsidRPr="001B12AF">
        <w:rPr>
          <w:rFonts w:ascii="Times New Roman" w:eastAsia="Times New Roman" w:hAnsi="Times New Roman" w:cs="Times New Roman"/>
          <w:sz w:val="26"/>
          <w:szCs w:val="26"/>
          <w:lang w:eastAsia="ru-RU"/>
        </w:rPr>
        <w:lastRenderedPageBreak/>
        <w:t>производственного фактора при исполнении им своей трудовой функции с учетом возможной тяжести повреждения здоровья.</w:t>
      </w:r>
    </w:p>
    <w:p w:rsidR="006653D0" w:rsidRPr="001B12AF" w:rsidRDefault="006653D0" w:rsidP="006653D0">
      <w:pPr>
        <w:spacing w:after="0" w:line="240" w:lineRule="auto"/>
        <w:ind w:firstLine="540"/>
        <w:jc w:val="both"/>
        <w:rPr>
          <w:rFonts w:ascii="Times New Roman" w:eastAsia="Times New Roman" w:hAnsi="Times New Roman" w:cs="Times New Roman"/>
          <w:sz w:val="26"/>
          <w:szCs w:val="26"/>
          <w:lang w:eastAsia="ru-RU"/>
        </w:rPr>
      </w:pPr>
      <w:r w:rsidRPr="001B12AF">
        <w:rPr>
          <w:rFonts w:ascii="Times New Roman" w:eastAsia="Times New Roman" w:hAnsi="Times New Roman" w:cs="Times New Roman"/>
          <w:sz w:val="26"/>
          <w:szCs w:val="26"/>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902C2C" w:rsidRPr="001B12AF" w:rsidRDefault="00902C2C">
      <w:pPr>
        <w:rPr>
          <w:rFonts w:ascii="Times New Roman" w:hAnsi="Times New Roman" w:cs="Times New Roman"/>
          <w:sz w:val="26"/>
          <w:szCs w:val="26"/>
        </w:rPr>
      </w:pPr>
    </w:p>
    <w:p w:rsidR="0059450C" w:rsidRPr="001B12AF" w:rsidRDefault="0059450C" w:rsidP="0059450C">
      <w:pPr>
        <w:rPr>
          <w:rFonts w:ascii="Times New Roman" w:hAnsi="Times New Roman" w:cs="Times New Roman"/>
          <w:b/>
          <w:bCs/>
          <w:sz w:val="26"/>
          <w:szCs w:val="26"/>
        </w:rPr>
      </w:pPr>
      <w:r w:rsidRPr="001B12AF">
        <w:rPr>
          <w:rFonts w:ascii="Times New Roman" w:hAnsi="Times New Roman" w:cs="Times New Roman"/>
          <w:sz w:val="26"/>
          <w:szCs w:val="26"/>
        </w:rPr>
        <w:t>"ГОСТ 12.0.230-2007</w:t>
      </w:r>
      <w:r w:rsidR="00E13801" w:rsidRPr="001B12AF">
        <w:rPr>
          <w:rFonts w:ascii="Times New Roman" w:hAnsi="Times New Roman" w:cs="Times New Roman"/>
          <w:sz w:val="26"/>
          <w:szCs w:val="26"/>
        </w:rPr>
        <w:t>, Раздел 4</w:t>
      </w:r>
      <w:r w:rsidRPr="001B12AF">
        <w:rPr>
          <w:rFonts w:ascii="Times New Roman" w:hAnsi="Times New Roman" w:cs="Times New Roman"/>
          <w:sz w:val="26"/>
          <w:szCs w:val="26"/>
        </w:rPr>
        <w:t xml:space="preserve"> Международный стандарт. Система стандартов безопасности труда. Система управления охраной труда. Общие тр</w:t>
      </w:r>
      <w:r w:rsidR="00E13801" w:rsidRPr="001B12AF">
        <w:rPr>
          <w:rFonts w:ascii="Times New Roman" w:hAnsi="Times New Roman" w:cs="Times New Roman"/>
          <w:sz w:val="26"/>
          <w:szCs w:val="26"/>
        </w:rPr>
        <w:t>ебования</w:t>
      </w:r>
      <w:proofErr w:type="gramStart"/>
      <w:r w:rsidR="00E13801" w:rsidRPr="001B12AF">
        <w:rPr>
          <w:rFonts w:ascii="Times New Roman" w:hAnsi="Times New Roman" w:cs="Times New Roman"/>
          <w:sz w:val="26"/>
          <w:szCs w:val="26"/>
        </w:rPr>
        <w:t>." (</w:t>
      </w:r>
      <w:proofErr w:type="gramEnd"/>
      <w:r w:rsidR="00E13801" w:rsidRPr="001B12AF">
        <w:rPr>
          <w:rFonts w:ascii="Times New Roman" w:hAnsi="Times New Roman" w:cs="Times New Roman"/>
          <w:sz w:val="26"/>
          <w:szCs w:val="26"/>
        </w:rPr>
        <w:t>ред. от 31.10</w:t>
      </w:r>
      <w:r w:rsidRPr="001B12AF">
        <w:rPr>
          <w:rFonts w:ascii="Times New Roman" w:hAnsi="Times New Roman" w:cs="Times New Roman"/>
          <w:sz w:val="26"/>
          <w:szCs w:val="26"/>
        </w:rPr>
        <w:t>.2013)</w:t>
      </w:r>
    </w:p>
    <w:p w:rsidR="0059450C" w:rsidRPr="00053A9F" w:rsidRDefault="0059450C" w:rsidP="0059450C">
      <w:pPr>
        <w:shd w:val="clear" w:color="auto" w:fill="FFFFFF"/>
        <w:spacing w:after="240" w:line="240" w:lineRule="auto"/>
        <w:jc w:val="center"/>
        <w:textAlignment w:val="baseline"/>
        <w:outlineLvl w:val="1"/>
        <w:rPr>
          <w:rFonts w:ascii="Times New Roman" w:eastAsia="Times New Roman" w:hAnsi="Times New Roman" w:cs="Times New Roman"/>
          <w:b/>
          <w:bCs/>
          <w:color w:val="002060"/>
          <w:sz w:val="28"/>
          <w:szCs w:val="26"/>
          <w:lang w:eastAsia="ru-RU"/>
        </w:rPr>
      </w:pPr>
      <w:r w:rsidRPr="00053A9F">
        <w:rPr>
          <w:rFonts w:ascii="Times New Roman" w:eastAsia="Times New Roman" w:hAnsi="Times New Roman" w:cs="Times New Roman"/>
          <w:b/>
          <w:bCs/>
          <w:color w:val="002060"/>
          <w:sz w:val="28"/>
          <w:szCs w:val="26"/>
          <w:lang w:eastAsia="ru-RU"/>
        </w:rPr>
        <w:t>Система управления охраной труда в организации</w:t>
      </w:r>
    </w:p>
    <w:p w:rsidR="0059450C" w:rsidRPr="001B12AF" w:rsidRDefault="0059450C" w:rsidP="0059450C">
      <w:pPr>
        <w:shd w:val="clear" w:color="auto" w:fill="FFFFFF"/>
        <w:spacing w:after="0" w:line="240" w:lineRule="auto"/>
        <w:ind w:firstLine="480"/>
        <w:jc w:val="both"/>
        <w:textAlignment w:val="baseline"/>
        <w:rPr>
          <w:rFonts w:ascii="Times New Roman" w:eastAsia="Times New Roman" w:hAnsi="Times New Roman" w:cs="Times New Roman"/>
          <w:color w:val="444444"/>
          <w:sz w:val="26"/>
          <w:szCs w:val="26"/>
          <w:lang w:eastAsia="ru-RU"/>
        </w:rPr>
      </w:pPr>
      <w:r w:rsidRPr="001B12AF">
        <w:rPr>
          <w:rFonts w:ascii="Times New Roman" w:eastAsia="Times New Roman" w:hAnsi="Times New Roman" w:cs="Times New Roman"/>
          <w:color w:val="444444"/>
          <w:sz w:val="26"/>
          <w:szCs w:val="26"/>
          <w:lang w:eastAsia="ru-RU"/>
        </w:rPr>
        <w:t xml:space="preserve">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w:t>
      </w:r>
      <w:r w:rsidRPr="001B12AF">
        <w:rPr>
          <w:rFonts w:ascii="Times New Roman" w:eastAsia="Times New Roman" w:hAnsi="Times New Roman" w:cs="Times New Roman"/>
          <w:b/>
          <w:color w:val="444444"/>
          <w:sz w:val="26"/>
          <w:szCs w:val="26"/>
          <w:lang w:eastAsia="ru-RU"/>
        </w:rPr>
        <w:t>Основные элементы системы управления охраной труда - политика, организация, планирование и осуществление, оценка и действия по совершенствованию</w:t>
      </w:r>
      <w:r w:rsidRPr="001B12AF">
        <w:rPr>
          <w:rFonts w:ascii="Times New Roman" w:eastAsia="Times New Roman" w:hAnsi="Times New Roman" w:cs="Times New Roman"/>
          <w:color w:val="444444"/>
          <w:sz w:val="26"/>
          <w:szCs w:val="26"/>
          <w:lang w:eastAsia="ru-RU"/>
        </w:rPr>
        <w:t xml:space="preserve"> - представлены на рисунке 1</w:t>
      </w:r>
    </w:p>
    <w:p w:rsidR="0059450C" w:rsidRPr="001B12AF" w:rsidRDefault="0059450C" w:rsidP="0059450C">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p>
    <w:p w:rsidR="0059450C" w:rsidRPr="0059450C" w:rsidRDefault="0059450C" w:rsidP="0059450C">
      <w:pPr>
        <w:shd w:val="clear" w:color="auto" w:fill="FFFFFF"/>
        <w:spacing w:after="240" w:line="240" w:lineRule="auto"/>
        <w:jc w:val="center"/>
        <w:textAlignment w:val="baseline"/>
        <w:rPr>
          <w:rFonts w:ascii="Arial" w:eastAsia="Times New Roman" w:hAnsi="Arial" w:cs="Arial"/>
          <w:color w:val="444444"/>
          <w:sz w:val="24"/>
          <w:szCs w:val="24"/>
          <w:lang w:eastAsia="ru-RU"/>
        </w:rPr>
      </w:pPr>
      <w:r w:rsidRPr="0059450C">
        <w:rPr>
          <w:rFonts w:ascii="Arial" w:eastAsia="Times New Roman" w:hAnsi="Arial" w:cs="Arial"/>
          <w:noProof/>
          <w:color w:val="444444"/>
          <w:sz w:val="24"/>
          <w:szCs w:val="24"/>
          <w:lang w:eastAsia="ru-RU"/>
        </w:rPr>
        <w:drawing>
          <wp:inline distT="0" distB="0" distL="0" distR="0">
            <wp:extent cx="3171825" cy="3181350"/>
            <wp:effectExtent l="0" t="0" r="9525" b="0"/>
            <wp:docPr id="1" name="Рисунок 1" descr="https://api.docs.cntd.ru/img/12/00/05/28/51/abb480ae-6a61-44b1-9b9a-112c307fa94b/P0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12/00/05/28/51/abb480ae-6a61-44b1-9b9a-112c307fa94b/P00B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71825" cy="3181350"/>
                    </a:xfrm>
                    <a:prstGeom prst="rect">
                      <a:avLst/>
                    </a:prstGeom>
                    <a:noFill/>
                    <a:ln>
                      <a:noFill/>
                    </a:ln>
                  </pic:spPr>
                </pic:pic>
              </a:graphicData>
            </a:graphic>
          </wp:inline>
        </w:drawing>
      </w:r>
    </w:p>
    <w:p w:rsidR="0059450C" w:rsidRPr="0059450C" w:rsidRDefault="0059450C" w:rsidP="0059450C">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9450C">
        <w:rPr>
          <w:rFonts w:ascii="Times New Roman" w:eastAsia="Times New Roman" w:hAnsi="Times New Roman" w:cs="Times New Roman"/>
          <w:color w:val="444444"/>
          <w:sz w:val="24"/>
          <w:szCs w:val="24"/>
          <w:lang w:eastAsia="ru-RU"/>
        </w:rPr>
        <w:t xml:space="preserve">Рисунок </w:t>
      </w:r>
      <w:r w:rsidRPr="00E13801">
        <w:rPr>
          <w:rFonts w:ascii="Times New Roman" w:eastAsia="Times New Roman" w:hAnsi="Times New Roman" w:cs="Times New Roman"/>
          <w:color w:val="444444"/>
          <w:sz w:val="24"/>
          <w:szCs w:val="24"/>
          <w:lang w:eastAsia="ru-RU"/>
        </w:rPr>
        <w:t>1</w:t>
      </w:r>
      <w:r w:rsidRPr="0059450C">
        <w:rPr>
          <w:rFonts w:ascii="Times New Roman" w:eastAsia="Times New Roman" w:hAnsi="Times New Roman" w:cs="Times New Roman"/>
          <w:color w:val="444444"/>
          <w:sz w:val="24"/>
          <w:szCs w:val="24"/>
          <w:lang w:eastAsia="ru-RU"/>
        </w:rPr>
        <w:t xml:space="preserve"> - Основные элементы системы управления охраной труда</w:t>
      </w:r>
    </w:p>
    <w:p w:rsidR="0059450C" w:rsidRDefault="0059450C">
      <w:pPr>
        <w:rPr>
          <w:rFonts w:ascii="Times New Roman" w:hAnsi="Times New Roman" w:cs="Times New Roman"/>
        </w:rPr>
      </w:pPr>
    </w:p>
    <w:p w:rsidR="00F34AB7" w:rsidRDefault="00F34AB7">
      <w:pPr>
        <w:rPr>
          <w:rFonts w:ascii="Times New Roman" w:hAnsi="Times New Roman" w:cs="Times New Roman"/>
        </w:rPr>
      </w:pPr>
    </w:p>
    <w:p w:rsidR="00F34AB7" w:rsidRPr="00053A9F" w:rsidRDefault="00F34AB7" w:rsidP="00F34AB7">
      <w:pPr>
        <w:jc w:val="center"/>
        <w:rPr>
          <w:rFonts w:ascii="Times New Roman" w:hAnsi="Times New Roman" w:cs="Times New Roman"/>
          <w:b/>
          <w:color w:val="002060"/>
          <w:sz w:val="28"/>
          <w:szCs w:val="28"/>
        </w:rPr>
      </w:pPr>
      <w:r w:rsidRPr="00053A9F">
        <w:rPr>
          <w:rFonts w:ascii="Times New Roman" w:hAnsi="Times New Roman" w:cs="Times New Roman"/>
          <w:b/>
          <w:color w:val="002060"/>
          <w:sz w:val="28"/>
          <w:szCs w:val="28"/>
        </w:rPr>
        <w:t>ИНСТРУКЦИИ ПО ОХРАНЕ ТРУДА</w:t>
      </w:r>
    </w:p>
    <w:p w:rsidR="00F34AB7" w:rsidRPr="00A01FBA" w:rsidRDefault="001B12AF">
      <w:pPr>
        <w:rPr>
          <w:rFonts w:ascii="Times New Roman" w:hAnsi="Times New Roman" w:cs="Times New Roman"/>
        </w:rPr>
      </w:pPr>
      <w:r w:rsidRPr="00766746">
        <w:rPr>
          <w:rFonts w:ascii="Times New Roman" w:hAnsi="Times New Roman" w:cs="Times New Roman"/>
          <w:i/>
        </w:rPr>
        <w:t>вставить</w:t>
      </w:r>
      <w:r>
        <w:rPr>
          <w:rFonts w:ascii="Times New Roman" w:hAnsi="Times New Roman" w:cs="Times New Roman"/>
        </w:rPr>
        <w:t xml:space="preserve"> </w:t>
      </w:r>
      <w:r w:rsidRPr="00766746">
        <w:rPr>
          <w:rFonts w:ascii="Times New Roman" w:hAnsi="Times New Roman" w:cs="Times New Roman"/>
          <w:i/>
        </w:rPr>
        <w:t>из папки</w:t>
      </w:r>
      <w:r>
        <w:rPr>
          <w:rFonts w:ascii="Times New Roman" w:hAnsi="Times New Roman" w:cs="Times New Roman"/>
        </w:rPr>
        <w:t xml:space="preserve"> №5 Инструкция по охране труда 2021</w:t>
      </w:r>
    </w:p>
    <w:p w:rsidR="00F34AB7" w:rsidRDefault="00F34AB7">
      <w:pPr>
        <w:rPr>
          <w:rFonts w:ascii="Times New Roman" w:hAnsi="Times New Roman" w:cs="Times New Roman"/>
        </w:rPr>
      </w:pPr>
    </w:p>
    <w:p w:rsidR="00F34AB7" w:rsidRPr="00053A9F" w:rsidRDefault="00A01FBA" w:rsidP="00A01FBA">
      <w:pPr>
        <w:jc w:val="center"/>
        <w:rPr>
          <w:rFonts w:ascii="Times New Roman" w:hAnsi="Times New Roman" w:cs="Times New Roman"/>
          <w:b/>
          <w:color w:val="002060"/>
          <w:sz w:val="28"/>
          <w:szCs w:val="28"/>
        </w:rPr>
      </w:pPr>
      <w:r w:rsidRPr="00053A9F">
        <w:rPr>
          <w:rFonts w:ascii="Times New Roman" w:hAnsi="Times New Roman" w:cs="Times New Roman"/>
          <w:b/>
          <w:color w:val="002060"/>
          <w:sz w:val="28"/>
          <w:szCs w:val="28"/>
        </w:rPr>
        <w:lastRenderedPageBreak/>
        <w:t>ПРОГРАММЫ</w:t>
      </w:r>
    </w:p>
    <w:p w:rsidR="00A01FBA" w:rsidRDefault="00001E61" w:rsidP="00A01FBA">
      <w:hyperlink r:id="rId6" w:history="1">
        <w:proofErr w:type="gramStart"/>
        <w:r w:rsidR="00A01FBA" w:rsidRPr="008D1262">
          <w:rPr>
            <w:rStyle w:val="a3"/>
          </w:rPr>
          <w:t>http://moskcson.ru/%D0%BF%D1%80%D0%BE%D0%B3%D1%80%D0%B0%D0%BC%D0%BC%D0%B0%20%D0%BD%D1%83%D0%BB%D0%B5%D0%B2%D0%BE%D0%B3%D0%BE%20%D1%82%D1%80%D0%B0%D0%B2%D0%BC%D0%B0%D1%82%D0%B8%D0%B7%D0%BC%D0</w:t>
        </w:r>
        <w:proofErr w:type="gramEnd"/>
        <w:r w:rsidR="00A01FBA" w:rsidRPr="008D1262">
          <w:rPr>
            <w:rStyle w:val="a3"/>
          </w:rPr>
          <w:t>%B0%202021%D0%B3..pdf</w:t>
        </w:r>
      </w:hyperlink>
      <w:r w:rsidR="00A01FBA">
        <w:t xml:space="preserve"> Программа нулевого травматизма</w:t>
      </w:r>
    </w:p>
    <w:p w:rsidR="00F34AB7" w:rsidRPr="00053A9F" w:rsidRDefault="00A01FBA" w:rsidP="00A01FBA">
      <w:pPr>
        <w:jc w:val="center"/>
        <w:rPr>
          <w:rFonts w:ascii="Times New Roman" w:hAnsi="Times New Roman" w:cs="Times New Roman"/>
          <w:b/>
          <w:color w:val="002060"/>
          <w:sz w:val="28"/>
        </w:rPr>
      </w:pPr>
      <w:r w:rsidRPr="00053A9F">
        <w:rPr>
          <w:rFonts w:ascii="Times New Roman" w:hAnsi="Times New Roman" w:cs="Times New Roman"/>
          <w:b/>
          <w:color w:val="002060"/>
          <w:sz w:val="28"/>
        </w:rPr>
        <w:t>ПОЛОЖЕНИЯ</w:t>
      </w:r>
    </w:p>
    <w:p w:rsidR="00A01FBA" w:rsidRPr="00053A9F" w:rsidRDefault="00A01FBA" w:rsidP="00A01FBA">
      <w:pPr>
        <w:jc w:val="center"/>
        <w:rPr>
          <w:rFonts w:ascii="Times New Roman" w:hAnsi="Times New Roman" w:cs="Times New Roman"/>
          <w:b/>
          <w:color w:val="002060"/>
          <w:sz w:val="28"/>
        </w:rPr>
      </w:pPr>
      <w:r w:rsidRPr="00053A9F">
        <w:rPr>
          <w:rFonts w:ascii="Times New Roman" w:hAnsi="Times New Roman" w:cs="Times New Roman"/>
          <w:b/>
          <w:color w:val="002060"/>
          <w:sz w:val="28"/>
        </w:rPr>
        <w:t>СПЕЦИАЛЬНАЯ ОЦЕНКА УСЛОВИЙ ТРУДА</w:t>
      </w:r>
      <w:r w:rsidR="009F5A70" w:rsidRPr="00053A9F">
        <w:rPr>
          <w:rFonts w:ascii="Times New Roman" w:hAnsi="Times New Roman" w:cs="Times New Roman"/>
          <w:b/>
          <w:color w:val="002060"/>
          <w:sz w:val="28"/>
        </w:rPr>
        <w:t xml:space="preserve"> (СОУТ)</w:t>
      </w:r>
    </w:p>
    <w:p w:rsidR="00CB51FE" w:rsidRPr="00053A9F" w:rsidRDefault="00CB51FE" w:rsidP="00CB51FE">
      <w:pPr>
        <w:spacing w:after="0" w:line="240" w:lineRule="auto"/>
        <w:ind w:firstLine="709"/>
        <w:jc w:val="both"/>
        <w:rPr>
          <w:rFonts w:ascii="Times New Roman" w:eastAsia="Times New Roman" w:hAnsi="Times New Roman" w:cs="Times New Roman"/>
          <w:color w:val="000000"/>
          <w:sz w:val="26"/>
          <w:szCs w:val="26"/>
          <w:shd w:val="clear" w:color="auto" w:fill="F1F1F1"/>
          <w:lang w:eastAsia="ru-RU"/>
        </w:rPr>
      </w:pPr>
      <w:r w:rsidRPr="00053A9F">
        <w:rPr>
          <w:rFonts w:ascii="Times New Roman" w:eastAsia="Times New Roman" w:hAnsi="Times New Roman" w:cs="Times New Roman"/>
          <w:color w:val="000000"/>
          <w:sz w:val="26"/>
          <w:szCs w:val="26"/>
          <w:shd w:val="clear" w:color="auto" w:fill="F1F1F1"/>
          <w:lang w:eastAsia="ru-RU"/>
        </w:rPr>
        <w:t>В порядок проведения спец</w:t>
      </w:r>
      <w:r w:rsidR="009F5A70" w:rsidRPr="00053A9F">
        <w:rPr>
          <w:rFonts w:ascii="Times New Roman" w:eastAsia="Times New Roman" w:hAnsi="Times New Roman" w:cs="Times New Roman"/>
          <w:color w:val="000000"/>
          <w:sz w:val="26"/>
          <w:szCs w:val="26"/>
          <w:shd w:val="clear" w:color="auto" w:fill="F1F1F1"/>
          <w:lang w:eastAsia="ru-RU"/>
        </w:rPr>
        <w:t xml:space="preserve">иальной </w:t>
      </w:r>
      <w:r w:rsidRPr="00053A9F">
        <w:rPr>
          <w:rFonts w:ascii="Times New Roman" w:eastAsia="Times New Roman" w:hAnsi="Times New Roman" w:cs="Times New Roman"/>
          <w:color w:val="000000"/>
          <w:sz w:val="26"/>
          <w:szCs w:val="26"/>
          <w:shd w:val="clear" w:color="auto" w:fill="F1F1F1"/>
          <w:lang w:eastAsia="ru-RU"/>
        </w:rPr>
        <w:t xml:space="preserve">оценки условий труда внесли сразу ряд изменений. </w:t>
      </w:r>
    </w:p>
    <w:p w:rsidR="00CB51FE" w:rsidRPr="00053A9F" w:rsidRDefault="00CB51FE" w:rsidP="00CB51FE">
      <w:pPr>
        <w:spacing w:after="0" w:line="240" w:lineRule="auto"/>
        <w:ind w:firstLine="709"/>
        <w:jc w:val="both"/>
        <w:rPr>
          <w:rFonts w:ascii="Times New Roman" w:eastAsia="Times New Roman" w:hAnsi="Times New Roman" w:cs="Times New Roman"/>
          <w:color w:val="000000"/>
          <w:sz w:val="26"/>
          <w:szCs w:val="26"/>
          <w:shd w:val="clear" w:color="auto" w:fill="F1F1F1"/>
          <w:lang w:eastAsia="ru-RU"/>
        </w:rPr>
      </w:pPr>
      <w:r w:rsidRPr="00053A9F">
        <w:rPr>
          <w:rFonts w:ascii="Times New Roman" w:eastAsia="Times New Roman" w:hAnsi="Times New Roman" w:cs="Times New Roman"/>
          <w:color w:val="000000"/>
          <w:sz w:val="26"/>
          <w:szCs w:val="26"/>
          <w:shd w:val="clear" w:color="auto" w:fill="F1F1F1"/>
          <w:lang w:eastAsia="ru-RU"/>
        </w:rPr>
        <w:t>Новая редакция закона о спец</w:t>
      </w:r>
      <w:r w:rsidR="009F5A70" w:rsidRPr="00053A9F">
        <w:rPr>
          <w:rFonts w:ascii="Times New Roman" w:eastAsia="Times New Roman" w:hAnsi="Times New Roman" w:cs="Times New Roman"/>
          <w:color w:val="000000"/>
          <w:sz w:val="26"/>
          <w:szCs w:val="26"/>
          <w:shd w:val="clear" w:color="auto" w:fill="F1F1F1"/>
          <w:lang w:eastAsia="ru-RU"/>
        </w:rPr>
        <w:t xml:space="preserve">иальной </w:t>
      </w:r>
      <w:r w:rsidRPr="00053A9F">
        <w:rPr>
          <w:rFonts w:ascii="Times New Roman" w:eastAsia="Times New Roman" w:hAnsi="Times New Roman" w:cs="Times New Roman"/>
          <w:color w:val="000000"/>
          <w:sz w:val="26"/>
          <w:szCs w:val="26"/>
          <w:shd w:val="clear" w:color="auto" w:fill="F1F1F1"/>
          <w:lang w:eastAsia="ru-RU"/>
        </w:rPr>
        <w:t>оценке условий труда № 426-ФЗ действует с 1 января 2021 года.</w:t>
      </w:r>
    </w:p>
    <w:p w:rsidR="00CB51FE" w:rsidRPr="00053A9F" w:rsidRDefault="00CB51FE" w:rsidP="00CB51FE">
      <w:pPr>
        <w:spacing w:after="0" w:line="240" w:lineRule="auto"/>
        <w:ind w:firstLine="709"/>
        <w:jc w:val="both"/>
        <w:rPr>
          <w:rFonts w:ascii="Times New Roman" w:eastAsia="Times New Roman" w:hAnsi="Times New Roman" w:cs="Times New Roman"/>
          <w:sz w:val="26"/>
          <w:szCs w:val="26"/>
          <w:lang w:eastAsia="ru-RU"/>
        </w:rPr>
      </w:pPr>
      <w:r w:rsidRPr="00053A9F">
        <w:rPr>
          <w:rFonts w:ascii="Times New Roman" w:eastAsia="Times New Roman" w:hAnsi="Times New Roman" w:cs="Times New Roman"/>
          <w:color w:val="000000"/>
          <w:sz w:val="26"/>
          <w:szCs w:val="26"/>
          <w:shd w:val="clear" w:color="auto" w:fill="F1F1F1"/>
          <w:lang w:eastAsia="ru-RU"/>
        </w:rPr>
        <w:t xml:space="preserve"> Во-первых, работодатели не смогут применять результаты </w:t>
      </w:r>
      <w:r w:rsidR="00AA7DE8" w:rsidRPr="00053A9F">
        <w:rPr>
          <w:rFonts w:ascii="Times New Roman" w:eastAsia="Times New Roman" w:hAnsi="Times New Roman" w:cs="Times New Roman"/>
          <w:color w:val="000000"/>
          <w:sz w:val="26"/>
          <w:szCs w:val="26"/>
          <w:shd w:val="clear" w:color="auto" w:fill="F1F1F1"/>
          <w:lang w:eastAsia="ru-RU"/>
        </w:rPr>
        <w:t>СОУТ</w:t>
      </w:r>
      <w:r w:rsidRPr="00053A9F">
        <w:rPr>
          <w:rFonts w:ascii="Times New Roman" w:eastAsia="Times New Roman" w:hAnsi="Times New Roman" w:cs="Times New Roman"/>
          <w:color w:val="000000"/>
          <w:sz w:val="26"/>
          <w:szCs w:val="26"/>
          <w:shd w:val="clear" w:color="auto" w:fill="F1F1F1"/>
          <w:lang w:eastAsia="ru-RU"/>
        </w:rPr>
        <w:t>, пока сведения о них не появятся в информационной системе учета «ФГИС СОУТ». В ней собраны данные о компаниях, которые провели спец</w:t>
      </w:r>
      <w:r w:rsidR="009F5A70" w:rsidRPr="00053A9F">
        <w:rPr>
          <w:rFonts w:ascii="Times New Roman" w:eastAsia="Times New Roman" w:hAnsi="Times New Roman" w:cs="Times New Roman"/>
          <w:color w:val="000000"/>
          <w:sz w:val="26"/>
          <w:szCs w:val="26"/>
          <w:shd w:val="clear" w:color="auto" w:fill="F1F1F1"/>
          <w:lang w:eastAsia="ru-RU"/>
        </w:rPr>
        <w:t xml:space="preserve">иальную </w:t>
      </w:r>
      <w:r w:rsidRPr="00053A9F">
        <w:rPr>
          <w:rFonts w:ascii="Times New Roman" w:eastAsia="Times New Roman" w:hAnsi="Times New Roman" w:cs="Times New Roman"/>
          <w:color w:val="000000"/>
          <w:sz w:val="26"/>
          <w:szCs w:val="26"/>
          <w:shd w:val="clear" w:color="auto" w:fill="F1F1F1"/>
          <w:lang w:eastAsia="ru-RU"/>
        </w:rPr>
        <w:t>оценку. Раньше работодатели не были заинтересованы в передаче сведений, особенно если провели спец</w:t>
      </w:r>
      <w:r w:rsidR="009F5A70" w:rsidRPr="00053A9F">
        <w:rPr>
          <w:rFonts w:ascii="Times New Roman" w:eastAsia="Times New Roman" w:hAnsi="Times New Roman" w:cs="Times New Roman"/>
          <w:color w:val="000000"/>
          <w:sz w:val="26"/>
          <w:szCs w:val="26"/>
          <w:shd w:val="clear" w:color="auto" w:fill="F1F1F1"/>
          <w:lang w:eastAsia="ru-RU"/>
        </w:rPr>
        <w:t xml:space="preserve">иальную </w:t>
      </w:r>
      <w:r w:rsidRPr="00053A9F">
        <w:rPr>
          <w:rFonts w:ascii="Times New Roman" w:eastAsia="Times New Roman" w:hAnsi="Times New Roman" w:cs="Times New Roman"/>
          <w:color w:val="000000"/>
          <w:sz w:val="26"/>
          <w:szCs w:val="26"/>
          <w:shd w:val="clear" w:color="auto" w:fill="F1F1F1"/>
          <w:lang w:eastAsia="ru-RU"/>
        </w:rPr>
        <w:t>оценку с опозданием.</w:t>
      </w:r>
    </w:p>
    <w:p w:rsidR="009F5A70" w:rsidRPr="00053A9F" w:rsidRDefault="009F5A70" w:rsidP="00AA7DE8">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Передавать данные в систему должна организация-оценщик. О передаче сведений она сообщит работодателю в течение трех рабочих дней. Пока оценщик этого не сделает, результаты </w:t>
      </w:r>
      <w:r w:rsidR="00AA7DE8" w:rsidRPr="00053A9F">
        <w:rPr>
          <w:rFonts w:ascii="Times New Roman" w:hAnsi="Times New Roman" w:cs="Times New Roman"/>
          <w:sz w:val="26"/>
          <w:szCs w:val="26"/>
        </w:rPr>
        <w:t xml:space="preserve">СОУТ </w:t>
      </w:r>
      <w:r w:rsidRPr="00053A9F">
        <w:rPr>
          <w:rFonts w:ascii="Times New Roman" w:hAnsi="Times New Roman" w:cs="Times New Roman"/>
          <w:sz w:val="26"/>
          <w:szCs w:val="26"/>
        </w:rPr>
        <w:t>невступят в силу и применять их нельзя.</w:t>
      </w:r>
    </w:p>
    <w:p w:rsidR="009F5A70" w:rsidRPr="00053A9F" w:rsidRDefault="009F5A70" w:rsidP="00AA7DE8">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Во-вторых, компании ограничили время, чтобы утвердить отчет о </w:t>
      </w:r>
      <w:r w:rsidR="00AA7DE8" w:rsidRPr="00053A9F">
        <w:rPr>
          <w:rFonts w:ascii="Times New Roman" w:hAnsi="Times New Roman" w:cs="Times New Roman"/>
          <w:sz w:val="26"/>
          <w:szCs w:val="26"/>
        </w:rPr>
        <w:t>СОУТ</w:t>
      </w:r>
      <w:r w:rsidRPr="00053A9F">
        <w:rPr>
          <w:rFonts w:ascii="Times New Roman" w:hAnsi="Times New Roman" w:cs="Times New Roman"/>
          <w:sz w:val="26"/>
          <w:szCs w:val="26"/>
        </w:rPr>
        <w:t>. Документ подпи</w:t>
      </w:r>
      <w:r w:rsidR="00AA7DE8" w:rsidRPr="00053A9F">
        <w:rPr>
          <w:rFonts w:ascii="Times New Roman" w:hAnsi="Times New Roman" w:cs="Times New Roman"/>
          <w:sz w:val="26"/>
          <w:szCs w:val="26"/>
        </w:rPr>
        <w:t>сывается</w:t>
      </w:r>
      <w:r w:rsidRPr="00053A9F">
        <w:rPr>
          <w:rFonts w:ascii="Times New Roman" w:hAnsi="Times New Roman" w:cs="Times New Roman"/>
          <w:sz w:val="26"/>
          <w:szCs w:val="26"/>
        </w:rPr>
        <w:t xml:space="preserve"> в течение 30 календарных дней после того, как оценщик направил его в компанию (</w:t>
      </w:r>
      <w:proofErr w:type="gramStart"/>
      <w:r w:rsidRPr="00053A9F">
        <w:rPr>
          <w:rFonts w:ascii="Times New Roman" w:hAnsi="Times New Roman" w:cs="Times New Roman"/>
          <w:sz w:val="26"/>
          <w:szCs w:val="26"/>
        </w:rPr>
        <w:t>ч</w:t>
      </w:r>
      <w:proofErr w:type="gramEnd"/>
      <w:r w:rsidRPr="00053A9F">
        <w:rPr>
          <w:rFonts w:ascii="Times New Roman" w:hAnsi="Times New Roman" w:cs="Times New Roman"/>
          <w:sz w:val="26"/>
          <w:szCs w:val="26"/>
        </w:rPr>
        <w:t xml:space="preserve">. 2 ст. 15 Закона № 426-ФЗ). Срок считайте именно </w:t>
      </w:r>
      <w:proofErr w:type="gramStart"/>
      <w:r w:rsidRPr="00053A9F">
        <w:rPr>
          <w:rFonts w:ascii="Times New Roman" w:hAnsi="Times New Roman" w:cs="Times New Roman"/>
          <w:sz w:val="26"/>
          <w:szCs w:val="26"/>
        </w:rPr>
        <w:t>с даты отправки</w:t>
      </w:r>
      <w:proofErr w:type="gramEnd"/>
      <w:r w:rsidRPr="00053A9F">
        <w:rPr>
          <w:rFonts w:ascii="Times New Roman" w:hAnsi="Times New Roman" w:cs="Times New Roman"/>
          <w:sz w:val="26"/>
          <w:szCs w:val="26"/>
        </w:rPr>
        <w:t>.</w:t>
      </w:r>
    </w:p>
    <w:p w:rsidR="009F5A70" w:rsidRPr="00053A9F" w:rsidRDefault="009F5A70" w:rsidP="00AA7DE8">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В-третьих, появился новый повод </w:t>
      </w:r>
      <w:proofErr w:type="gramStart"/>
      <w:r w:rsidRPr="00053A9F">
        <w:rPr>
          <w:rFonts w:ascii="Times New Roman" w:hAnsi="Times New Roman" w:cs="Times New Roman"/>
          <w:sz w:val="26"/>
          <w:szCs w:val="26"/>
        </w:rPr>
        <w:t>для</w:t>
      </w:r>
      <w:proofErr w:type="gramEnd"/>
      <w:r w:rsidRPr="00053A9F">
        <w:rPr>
          <w:rFonts w:ascii="Times New Roman" w:hAnsi="Times New Roman" w:cs="Times New Roman"/>
          <w:sz w:val="26"/>
          <w:szCs w:val="26"/>
        </w:rPr>
        <w:t xml:space="preserve"> внеплановой </w:t>
      </w:r>
      <w:r w:rsidR="00AA7DE8" w:rsidRPr="00053A9F">
        <w:rPr>
          <w:rFonts w:ascii="Times New Roman" w:hAnsi="Times New Roman" w:cs="Times New Roman"/>
          <w:sz w:val="26"/>
          <w:szCs w:val="26"/>
        </w:rPr>
        <w:t>СОУТ</w:t>
      </w:r>
      <w:r w:rsidRPr="00053A9F">
        <w:rPr>
          <w:rFonts w:ascii="Times New Roman" w:hAnsi="Times New Roman" w:cs="Times New Roman"/>
          <w:sz w:val="26"/>
          <w:szCs w:val="26"/>
        </w:rPr>
        <w:t>. Если сотрудника не устроят результаты спец</w:t>
      </w:r>
      <w:r w:rsidR="00AA7DE8" w:rsidRPr="00053A9F">
        <w:rPr>
          <w:rFonts w:ascii="Times New Roman" w:hAnsi="Times New Roman" w:cs="Times New Roman"/>
          <w:sz w:val="26"/>
          <w:szCs w:val="26"/>
        </w:rPr>
        <w:t xml:space="preserve">иальной </w:t>
      </w:r>
      <w:r w:rsidRPr="00053A9F">
        <w:rPr>
          <w:rFonts w:ascii="Times New Roman" w:hAnsi="Times New Roman" w:cs="Times New Roman"/>
          <w:sz w:val="26"/>
          <w:szCs w:val="26"/>
        </w:rPr>
        <w:t>оценки на его рабочем месте, он может потребовать провести повторную экспертизу. И компания обязана рассмотреть заявление.</w:t>
      </w:r>
    </w:p>
    <w:p w:rsidR="009F5A70" w:rsidRPr="00053A9F" w:rsidRDefault="009F5A70" w:rsidP="00AA7DE8">
      <w:pPr>
        <w:jc w:val="both"/>
        <w:rPr>
          <w:rFonts w:ascii="Times New Roman" w:hAnsi="Times New Roman" w:cs="Times New Roman"/>
          <w:sz w:val="26"/>
          <w:szCs w:val="26"/>
        </w:rPr>
      </w:pPr>
      <w:r w:rsidRPr="00053A9F">
        <w:rPr>
          <w:rFonts w:ascii="Times New Roman" w:hAnsi="Times New Roman" w:cs="Times New Roman"/>
          <w:sz w:val="26"/>
          <w:szCs w:val="26"/>
        </w:rPr>
        <w:t>Работодатель получил право требовать от оценщика подтверждения передачи результатов оценки в официальную систему учета (подп. 5 п. 1 ст. 4 закона № 426). Работодатель обязан рассматривать комментарии работника по результатам оценки (подп. 7 п. 2 ст. 4). Сотрудник может подавать работодателю и в профсоюз письменные замечания и возражения насчет результатов спец</w:t>
      </w:r>
      <w:r w:rsidR="00DB2D9F" w:rsidRPr="00053A9F">
        <w:rPr>
          <w:rFonts w:ascii="Times New Roman" w:hAnsi="Times New Roman" w:cs="Times New Roman"/>
          <w:sz w:val="26"/>
          <w:szCs w:val="26"/>
        </w:rPr>
        <w:t xml:space="preserve">иальной </w:t>
      </w:r>
      <w:r w:rsidRPr="00053A9F">
        <w:rPr>
          <w:rFonts w:ascii="Times New Roman" w:hAnsi="Times New Roman" w:cs="Times New Roman"/>
          <w:sz w:val="26"/>
          <w:szCs w:val="26"/>
        </w:rPr>
        <w:t>оценк</w:t>
      </w:r>
      <w:r w:rsidR="00DB2D9F" w:rsidRPr="00053A9F">
        <w:rPr>
          <w:rFonts w:ascii="Times New Roman" w:hAnsi="Times New Roman" w:cs="Times New Roman"/>
          <w:sz w:val="26"/>
          <w:szCs w:val="26"/>
        </w:rPr>
        <w:t>е</w:t>
      </w:r>
      <w:r w:rsidRPr="00053A9F">
        <w:rPr>
          <w:rFonts w:ascii="Times New Roman" w:hAnsi="Times New Roman" w:cs="Times New Roman"/>
          <w:sz w:val="26"/>
          <w:szCs w:val="26"/>
        </w:rPr>
        <w:t xml:space="preserve"> условий труда после ее проведения (подп. 4 п. 1 ст. 5).</w:t>
      </w:r>
    </w:p>
    <w:p w:rsidR="00AA7DE8" w:rsidRPr="00053A9F" w:rsidRDefault="00DB2D9F" w:rsidP="00DB2D9F">
      <w:pPr>
        <w:jc w:val="center"/>
        <w:rPr>
          <w:rFonts w:ascii="Times New Roman" w:hAnsi="Times New Roman" w:cs="Times New Roman"/>
          <w:b/>
          <w:sz w:val="24"/>
        </w:rPr>
      </w:pPr>
      <w:r w:rsidRPr="00053A9F">
        <w:rPr>
          <w:rFonts w:ascii="Times New Roman" w:hAnsi="Times New Roman" w:cs="Times New Roman"/>
          <w:b/>
          <w:sz w:val="24"/>
        </w:rPr>
        <w:t>ДЛЯ ЧЕГО НУЖНА СПЕЦИАЛЬНАЯ ОЦЕНКА УСЛОВИЙ ТРУДА В УЧРЕЖДЕНИИ</w:t>
      </w:r>
    </w:p>
    <w:p w:rsidR="00DB2D9F" w:rsidRPr="00053A9F" w:rsidRDefault="009F5A70" w:rsidP="00DB2D9F">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Специальная оценка условий труда или СОУТ нужна, чтобы выявить вредные и опасные факторы на рабочих местах сотрудников (п. 1 ст. 3 Закона от 28.12.2013 № 426-ФЗ). </w:t>
      </w:r>
    </w:p>
    <w:p w:rsidR="009F5A70" w:rsidRPr="00053A9F" w:rsidRDefault="009F5A70" w:rsidP="00DB2D9F">
      <w:pPr>
        <w:ind w:firstLine="709"/>
        <w:jc w:val="both"/>
        <w:rPr>
          <w:rFonts w:ascii="Times New Roman" w:hAnsi="Times New Roman" w:cs="Times New Roman"/>
          <w:sz w:val="26"/>
          <w:szCs w:val="26"/>
        </w:rPr>
      </w:pPr>
      <w:r w:rsidRPr="00053A9F">
        <w:rPr>
          <w:rFonts w:ascii="Times New Roman" w:hAnsi="Times New Roman" w:cs="Times New Roman"/>
          <w:sz w:val="26"/>
          <w:szCs w:val="26"/>
        </w:rPr>
        <w:t>По результатам проведения специальной оценки устанавливают классы и подклассы условий труда на рабочих местах сотрудников (п. 2 ст. 3 Закона от 28.12.2013 № 426-ФЗ). Специальную оценку условий труда обязаны проводить все работодатели. Оценку на основании гражданско-правового договора проводит независимая организация (п. 2 ст. 8 Закона от 28.12.2013 № 426-ФЗ).</w:t>
      </w:r>
    </w:p>
    <w:p w:rsidR="00AA7DE8" w:rsidRPr="00053A9F" w:rsidRDefault="0075667E" w:rsidP="0075667E">
      <w:pPr>
        <w:jc w:val="center"/>
        <w:rPr>
          <w:rFonts w:ascii="Times New Roman" w:hAnsi="Times New Roman" w:cs="Times New Roman"/>
          <w:b/>
          <w:sz w:val="26"/>
          <w:szCs w:val="26"/>
        </w:rPr>
      </w:pPr>
      <w:r w:rsidRPr="00053A9F">
        <w:rPr>
          <w:rFonts w:ascii="Times New Roman" w:hAnsi="Times New Roman" w:cs="Times New Roman"/>
          <w:b/>
          <w:sz w:val="26"/>
          <w:szCs w:val="26"/>
        </w:rPr>
        <w:lastRenderedPageBreak/>
        <w:t>КАК ПРОВОДИТСЯ СПЕЦИАЛЬНАЯ ОЦЕНКА УСЛОВИЙ ТРУДА НА РАБОЧЕМ МЕСТЕ</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Порядок проведения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следующий. Методика проведения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утверждена приказом Минтруда России от 24.01.2014 № 33н.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первый этап – создание комиссии. Работодатель создает комиссию, чтобы проводилась спец</w:t>
      </w:r>
      <w:r w:rsidR="0075667E" w:rsidRPr="00053A9F">
        <w:rPr>
          <w:rFonts w:ascii="Times New Roman" w:hAnsi="Times New Roman" w:cs="Times New Roman"/>
          <w:sz w:val="26"/>
          <w:szCs w:val="26"/>
        </w:rPr>
        <w:t xml:space="preserve">иальная </w:t>
      </w:r>
      <w:r w:rsidRPr="00053A9F">
        <w:rPr>
          <w:rFonts w:ascii="Times New Roman" w:hAnsi="Times New Roman" w:cs="Times New Roman"/>
          <w:sz w:val="26"/>
          <w:szCs w:val="26"/>
        </w:rPr>
        <w:t xml:space="preserve">оценка условия труда. </w:t>
      </w:r>
      <w:r w:rsidR="0075667E" w:rsidRPr="00053A9F">
        <w:rPr>
          <w:rFonts w:ascii="Times New Roman" w:hAnsi="Times New Roman" w:cs="Times New Roman"/>
          <w:sz w:val="26"/>
          <w:szCs w:val="26"/>
        </w:rPr>
        <w:t>Ч</w:t>
      </w:r>
      <w:r w:rsidRPr="00053A9F">
        <w:rPr>
          <w:rFonts w:ascii="Times New Roman" w:hAnsi="Times New Roman" w:cs="Times New Roman"/>
          <w:sz w:val="26"/>
          <w:szCs w:val="26"/>
        </w:rPr>
        <w:t xml:space="preserve">исло членов комиссии должно быть нечетным (ст. 9 Закона № 426-ФЗ). Комиссия утверждает график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а также перечень рабочих мест, на которых она будет проводиться. </w:t>
      </w:r>
    </w:p>
    <w:p w:rsidR="00AA7DE8"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Второй этап – заключение договора. Комиссия ищет специализированную организацию, которая будет проводить </w:t>
      </w:r>
      <w:proofErr w:type="spellStart"/>
      <w:r w:rsidRPr="00053A9F">
        <w:rPr>
          <w:rFonts w:ascii="Times New Roman" w:hAnsi="Times New Roman" w:cs="Times New Roman"/>
          <w:sz w:val="26"/>
          <w:szCs w:val="26"/>
        </w:rPr>
        <w:t>спецоценку</w:t>
      </w:r>
      <w:proofErr w:type="spellEnd"/>
      <w:r w:rsidRPr="00053A9F">
        <w:rPr>
          <w:rFonts w:ascii="Times New Roman" w:hAnsi="Times New Roman" w:cs="Times New Roman"/>
          <w:sz w:val="26"/>
          <w:szCs w:val="26"/>
        </w:rPr>
        <w:t xml:space="preserve">, далее с ней заключается договор. В договоре прописывают мероприятия по </w:t>
      </w:r>
      <w:proofErr w:type="spellStart"/>
      <w:r w:rsidRPr="00053A9F">
        <w:rPr>
          <w:rFonts w:ascii="Times New Roman" w:hAnsi="Times New Roman" w:cs="Times New Roman"/>
          <w:sz w:val="26"/>
          <w:szCs w:val="26"/>
        </w:rPr>
        <w:t>спецоценке</w:t>
      </w:r>
      <w:proofErr w:type="spellEnd"/>
      <w:r w:rsidRPr="00053A9F">
        <w:rPr>
          <w:rFonts w:ascii="Times New Roman" w:hAnsi="Times New Roman" w:cs="Times New Roman"/>
          <w:sz w:val="26"/>
          <w:szCs w:val="26"/>
        </w:rPr>
        <w:t xml:space="preserve"> и график проведения.</w:t>
      </w:r>
    </w:p>
    <w:p w:rsidR="00AA7DE8" w:rsidRPr="00053A9F" w:rsidRDefault="00AA7DE8" w:rsidP="00AA7DE8">
      <w:pPr>
        <w:jc w:val="both"/>
        <w:rPr>
          <w:rFonts w:ascii="Times New Roman" w:hAnsi="Times New Roman" w:cs="Times New Roman"/>
          <w:sz w:val="26"/>
          <w:szCs w:val="26"/>
        </w:rPr>
      </w:pPr>
      <w:r w:rsidRPr="00053A9F">
        <w:rPr>
          <w:rFonts w:ascii="Times New Roman" w:hAnsi="Times New Roman" w:cs="Times New Roman"/>
          <w:sz w:val="26"/>
          <w:szCs w:val="26"/>
        </w:rPr>
        <w:t xml:space="preserve">Третий этап – непосредственно </w:t>
      </w:r>
      <w:proofErr w:type="spellStart"/>
      <w:r w:rsidRPr="00053A9F">
        <w:rPr>
          <w:rFonts w:ascii="Times New Roman" w:hAnsi="Times New Roman" w:cs="Times New Roman"/>
          <w:sz w:val="26"/>
          <w:szCs w:val="26"/>
        </w:rPr>
        <w:t>спецоценка</w:t>
      </w:r>
      <w:proofErr w:type="spellEnd"/>
      <w:r w:rsidRPr="00053A9F">
        <w:rPr>
          <w:rFonts w:ascii="Times New Roman" w:hAnsi="Times New Roman" w:cs="Times New Roman"/>
          <w:sz w:val="26"/>
          <w:szCs w:val="26"/>
        </w:rPr>
        <w:t xml:space="preserve">. Специализированная организация выявляет вредные факторы на рабочих местах, фиксирует результаты. </w:t>
      </w:r>
    </w:p>
    <w:p w:rsidR="00AA7DE8" w:rsidRPr="00053A9F" w:rsidRDefault="00AA7DE8" w:rsidP="00AA7DE8">
      <w:pPr>
        <w:jc w:val="both"/>
        <w:rPr>
          <w:rFonts w:ascii="Times New Roman" w:hAnsi="Times New Roman" w:cs="Times New Roman"/>
          <w:sz w:val="26"/>
          <w:szCs w:val="26"/>
        </w:rPr>
      </w:pPr>
      <w:r w:rsidRPr="00053A9F">
        <w:rPr>
          <w:rFonts w:ascii="Times New Roman" w:hAnsi="Times New Roman" w:cs="Times New Roman"/>
          <w:sz w:val="26"/>
          <w:szCs w:val="26"/>
        </w:rPr>
        <w:t>Четвертый этап – отчет. По окончании мероприятий специализированная организация составляет отчет (приложение 3 к приказу Минтруда России № 33н). Члены комиссии и председатель подписывает этот отчет.</w:t>
      </w:r>
    </w:p>
    <w:p w:rsidR="00AA7DE8" w:rsidRPr="00053A9F" w:rsidRDefault="0075667E" w:rsidP="0075667E">
      <w:pPr>
        <w:jc w:val="center"/>
        <w:rPr>
          <w:rFonts w:ascii="Times New Roman" w:hAnsi="Times New Roman" w:cs="Times New Roman"/>
          <w:b/>
          <w:sz w:val="26"/>
          <w:szCs w:val="26"/>
        </w:rPr>
      </w:pPr>
      <w:r w:rsidRPr="00053A9F">
        <w:rPr>
          <w:rFonts w:ascii="Times New Roman" w:hAnsi="Times New Roman" w:cs="Times New Roman"/>
          <w:b/>
          <w:sz w:val="26"/>
          <w:szCs w:val="26"/>
        </w:rPr>
        <w:t>КЕМ ПРОВОДИТСЯ СПЕЦИАЛЬНАЯ ОЦЕНКА УСЛОВИЙ ТРУДА</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Руководитель - сотрудник, ответственный за проведение </w:t>
      </w:r>
      <w:r w:rsidR="0075667E" w:rsidRPr="00053A9F">
        <w:rPr>
          <w:rFonts w:ascii="Times New Roman" w:hAnsi="Times New Roman" w:cs="Times New Roman"/>
          <w:sz w:val="26"/>
          <w:szCs w:val="26"/>
        </w:rPr>
        <w:t xml:space="preserve">СОУТ </w:t>
      </w:r>
      <w:r w:rsidRPr="00053A9F">
        <w:rPr>
          <w:rFonts w:ascii="Times New Roman" w:hAnsi="Times New Roman" w:cs="Times New Roman"/>
          <w:sz w:val="26"/>
          <w:szCs w:val="26"/>
        </w:rPr>
        <w:t xml:space="preserve">рабочих мест в организации. Но непосредственно оценкой рабочих мест должна заниматься специализированная организация с действующей аккредитацией. Работодатель заключает договор на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с организацией, которая должна соответствовать следующим требованиям (ст. 19 и 22 Закона № 426-ФЗ):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быть независимым лицом по отношению к вашей компании;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основным видом деятельности организации должно являться проведение специальной оценки условий труда;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организация должна быть аккредитована в установленном порядке (приказ </w:t>
      </w:r>
      <w:proofErr w:type="spellStart"/>
      <w:r w:rsidRPr="00053A9F">
        <w:rPr>
          <w:rFonts w:ascii="Times New Roman" w:hAnsi="Times New Roman" w:cs="Times New Roman"/>
          <w:sz w:val="26"/>
          <w:szCs w:val="26"/>
        </w:rPr>
        <w:t>Минздравсоцразвития</w:t>
      </w:r>
      <w:proofErr w:type="spellEnd"/>
      <w:r w:rsidRPr="00053A9F">
        <w:rPr>
          <w:rFonts w:ascii="Times New Roman" w:hAnsi="Times New Roman" w:cs="Times New Roman"/>
          <w:sz w:val="26"/>
          <w:szCs w:val="26"/>
        </w:rPr>
        <w:t xml:space="preserve"> России от 01.04.2010 № 205н);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в организации должно быть не менее пяти экспертов, работающих по трудовому договору и имеющих сертификат на выполнение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и хотя бы один эксперт, имеющий высшее образование по специальности общая гигиена, гигиена труда или санитарно-гигиенические лабораторные исследования </w:t>
      </w:r>
    </w:p>
    <w:p w:rsidR="0075667E" w:rsidRPr="00053A9F"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в организации должна быть испытательная лаборатория (центр), которая аккредитована национальным органом России по аккредитации в порядке, установленном законодательством РФ,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w:t>
      </w:r>
    </w:p>
    <w:p w:rsidR="00AA7DE8" w:rsidRDefault="00AA7DE8" w:rsidP="0075667E">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Перечень аккредитованных организаций, которые вправе проводить </w:t>
      </w:r>
      <w:r w:rsidR="0075667E" w:rsidRPr="00053A9F">
        <w:rPr>
          <w:rFonts w:ascii="Times New Roman" w:hAnsi="Times New Roman" w:cs="Times New Roman"/>
          <w:sz w:val="26"/>
          <w:szCs w:val="26"/>
        </w:rPr>
        <w:t>СОУТ</w:t>
      </w:r>
      <w:r w:rsidRPr="00053A9F">
        <w:rPr>
          <w:rFonts w:ascii="Times New Roman" w:hAnsi="Times New Roman" w:cs="Times New Roman"/>
          <w:sz w:val="26"/>
          <w:szCs w:val="26"/>
        </w:rPr>
        <w:t>, можно посмотреть на официальном сайте Минтруда России.</w:t>
      </w:r>
    </w:p>
    <w:p w:rsidR="00053A9F" w:rsidRPr="00053A9F" w:rsidRDefault="00053A9F" w:rsidP="0075667E">
      <w:pPr>
        <w:ind w:firstLine="709"/>
        <w:jc w:val="both"/>
        <w:rPr>
          <w:rFonts w:ascii="Times New Roman" w:hAnsi="Times New Roman" w:cs="Times New Roman"/>
          <w:sz w:val="26"/>
          <w:szCs w:val="26"/>
        </w:rPr>
      </w:pPr>
    </w:p>
    <w:p w:rsidR="00246C69" w:rsidRPr="00053A9F" w:rsidRDefault="0075667E" w:rsidP="0075667E">
      <w:pPr>
        <w:jc w:val="center"/>
        <w:rPr>
          <w:rFonts w:ascii="Times New Roman" w:hAnsi="Times New Roman" w:cs="Times New Roman"/>
          <w:b/>
          <w:sz w:val="26"/>
          <w:szCs w:val="26"/>
        </w:rPr>
      </w:pPr>
      <w:r w:rsidRPr="00053A9F">
        <w:rPr>
          <w:rFonts w:ascii="Times New Roman" w:hAnsi="Times New Roman" w:cs="Times New Roman"/>
          <w:b/>
          <w:sz w:val="26"/>
          <w:szCs w:val="26"/>
        </w:rPr>
        <w:lastRenderedPageBreak/>
        <w:t>КАК ЧАСТО ПРОВОДИТЬ СПЕЦИАЛЬН</w:t>
      </w:r>
      <w:r w:rsidR="00246C69" w:rsidRPr="00053A9F">
        <w:rPr>
          <w:rFonts w:ascii="Times New Roman" w:hAnsi="Times New Roman" w:cs="Times New Roman"/>
          <w:b/>
          <w:sz w:val="26"/>
          <w:szCs w:val="26"/>
        </w:rPr>
        <w:t>УЮ</w:t>
      </w:r>
      <w:r w:rsidRPr="00053A9F">
        <w:rPr>
          <w:rFonts w:ascii="Times New Roman" w:hAnsi="Times New Roman" w:cs="Times New Roman"/>
          <w:b/>
          <w:sz w:val="26"/>
          <w:szCs w:val="26"/>
        </w:rPr>
        <w:t xml:space="preserve"> ОЦЕНК</w:t>
      </w:r>
      <w:r w:rsidR="00246C69" w:rsidRPr="00053A9F">
        <w:rPr>
          <w:rFonts w:ascii="Times New Roman" w:hAnsi="Times New Roman" w:cs="Times New Roman"/>
          <w:b/>
          <w:sz w:val="26"/>
          <w:szCs w:val="26"/>
        </w:rPr>
        <w:t>У</w:t>
      </w:r>
      <w:r w:rsidRPr="00053A9F">
        <w:rPr>
          <w:rFonts w:ascii="Times New Roman" w:hAnsi="Times New Roman" w:cs="Times New Roman"/>
          <w:b/>
          <w:sz w:val="26"/>
          <w:szCs w:val="26"/>
        </w:rPr>
        <w:t xml:space="preserve"> УСЛОВИЙ ТРУДА</w:t>
      </w:r>
    </w:p>
    <w:p w:rsidR="00246C69"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Специальную оценку условий труда проводят в соответствии с Методикой, которую утверждает Минтруд. Периодичность проведения оценки: не реже чем один раз в пять лет, если иное не установлено в законодательстве. Указанный срок исчисляют со дня утверждения отчета о проведении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w:t>
      </w:r>
    </w:p>
    <w:p w:rsidR="00246C69"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Кроме того, </w:t>
      </w:r>
      <w:proofErr w:type="gramStart"/>
      <w:r w:rsidRPr="00053A9F">
        <w:rPr>
          <w:rFonts w:ascii="Times New Roman" w:hAnsi="Times New Roman" w:cs="Times New Roman"/>
          <w:sz w:val="26"/>
          <w:szCs w:val="26"/>
        </w:rPr>
        <w:t>внеплановая</w:t>
      </w:r>
      <w:proofErr w:type="gramEnd"/>
      <w:r w:rsidRPr="00053A9F">
        <w:rPr>
          <w:rFonts w:ascii="Times New Roman" w:hAnsi="Times New Roman" w:cs="Times New Roman"/>
          <w:sz w:val="26"/>
          <w:szCs w:val="26"/>
        </w:rPr>
        <w:t xml:space="preserve">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необходима в следующих случаях (ст. 17 Закона № 426-ФЗ): </w:t>
      </w:r>
    </w:p>
    <w:p w:rsidR="00246C69"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трудовая инспекция выявила нарушения и передала вам предписание о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w:t>
      </w:r>
    </w:p>
    <w:p w:rsidR="00246C69"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 изменили технологический процесс, поменяли оборудование, виды материалов или сырья, а также средства индивидуальной защиты, в результате чего могли измениться условия на рабочих местах; </w:t>
      </w:r>
    </w:p>
    <w:p w:rsidR="00246C69"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на рабочем месте произошел несчастный случай или выявлено профзаболевание по причине воздействия вредных или опасных факторов; </w:t>
      </w:r>
    </w:p>
    <w:p w:rsidR="00AA7DE8"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профсоюзная организация предложила провести </w:t>
      </w:r>
      <w:proofErr w:type="gramStart"/>
      <w:r w:rsidRPr="00053A9F">
        <w:rPr>
          <w:rFonts w:ascii="Times New Roman" w:hAnsi="Times New Roman" w:cs="Times New Roman"/>
          <w:sz w:val="26"/>
          <w:szCs w:val="26"/>
        </w:rPr>
        <w:t>внеплановую</w:t>
      </w:r>
      <w:proofErr w:type="gramEnd"/>
      <w:r w:rsidRPr="00053A9F">
        <w:rPr>
          <w:rFonts w:ascii="Times New Roman" w:hAnsi="Times New Roman" w:cs="Times New Roman"/>
          <w:sz w:val="26"/>
          <w:szCs w:val="26"/>
        </w:rPr>
        <w:t xml:space="preserve">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w:t>
      </w:r>
    </w:p>
    <w:p w:rsidR="00AA7DE8" w:rsidRPr="00053A9F" w:rsidRDefault="00246C69" w:rsidP="00246C69">
      <w:pPr>
        <w:jc w:val="center"/>
        <w:rPr>
          <w:rFonts w:ascii="Times New Roman" w:hAnsi="Times New Roman" w:cs="Times New Roman"/>
          <w:b/>
          <w:sz w:val="26"/>
          <w:szCs w:val="26"/>
        </w:rPr>
      </w:pPr>
      <w:r w:rsidRPr="00053A9F">
        <w:rPr>
          <w:rFonts w:ascii="Times New Roman" w:hAnsi="Times New Roman" w:cs="Times New Roman"/>
          <w:b/>
          <w:sz w:val="26"/>
          <w:szCs w:val="26"/>
        </w:rPr>
        <w:t>ПРИКАЗ О СПЕЦИАЛЬНОЙ ОЦЕНКЕ УСЛОВИЙ ТРУДА</w:t>
      </w:r>
    </w:p>
    <w:p w:rsidR="00AA7DE8"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Перед мероприятиями работодатель готовит документы</w:t>
      </w:r>
      <w:proofErr w:type="gramStart"/>
      <w:r w:rsidR="00FC09EE" w:rsidRPr="00053A9F">
        <w:rPr>
          <w:rFonts w:ascii="Times New Roman" w:hAnsi="Times New Roman" w:cs="Times New Roman"/>
          <w:sz w:val="26"/>
          <w:szCs w:val="26"/>
        </w:rPr>
        <w:t>,</w:t>
      </w:r>
      <w:r w:rsidRPr="00053A9F">
        <w:rPr>
          <w:rFonts w:ascii="Times New Roman" w:hAnsi="Times New Roman" w:cs="Times New Roman"/>
          <w:sz w:val="26"/>
          <w:szCs w:val="26"/>
        </w:rPr>
        <w:t>п</w:t>
      </w:r>
      <w:proofErr w:type="gramEnd"/>
      <w:r w:rsidRPr="00053A9F">
        <w:rPr>
          <w:rFonts w:ascii="Times New Roman" w:hAnsi="Times New Roman" w:cs="Times New Roman"/>
          <w:sz w:val="26"/>
          <w:szCs w:val="26"/>
        </w:rPr>
        <w:t xml:space="preserve">о специальной оценке условий труда. В частности, составляет приказ о создании комиссии по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и проведении мероприятий. В приказе прописывает членов комиссии, председателя, а также сроки </w:t>
      </w:r>
      <w:r w:rsidR="00246C69" w:rsidRPr="00053A9F">
        <w:rPr>
          <w:rFonts w:ascii="Times New Roman" w:hAnsi="Times New Roman" w:cs="Times New Roman"/>
          <w:sz w:val="26"/>
          <w:szCs w:val="26"/>
        </w:rPr>
        <w:t>СОУТ.</w:t>
      </w:r>
    </w:p>
    <w:p w:rsidR="00AA7DE8" w:rsidRPr="00053A9F" w:rsidRDefault="00FC09EE" w:rsidP="00FC09EE">
      <w:pPr>
        <w:jc w:val="center"/>
        <w:rPr>
          <w:rFonts w:ascii="Times New Roman" w:hAnsi="Times New Roman" w:cs="Times New Roman"/>
          <w:b/>
          <w:color w:val="002060"/>
          <w:sz w:val="26"/>
          <w:szCs w:val="26"/>
        </w:rPr>
      </w:pPr>
      <w:r w:rsidRPr="00053A9F">
        <w:rPr>
          <w:rFonts w:ascii="Times New Roman" w:hAnsi="Times New Roman" w:cs="Times New Roman"/>
          <w:b/>
          <w:color w:val="002060"/>
          <w:sz w:val="26"/>
          <w:szCs w:val="26"/>
        </w:rPr>
        <w:t>РЕЗУЛЬТАТЫ СПЕЦИАЛЬНОЙ ОЦЕНКЕ УСЛОВИЙ ТРУДА</w:t>
      </w:r>
    </w:p>
    <w:p w:rsidR="00AA7DE8" w:rsidRPr="00053A9F" w:rsidRDefault="00AA7DE8" w:rsidP="00246C69">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Результаты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условий труда специализированная организация отражает в отчете. Отчет подписывает председатель и члены комиссии. Если специальная оценка условий труда на предприятии проведена, работодатель обязан в течение 30 календарных дней после подписания отчета ознакомить с результатами работников. По результатам проведения специальной оценки условий труда устанавливаются классы рабочих мест. Всего четыре класса: оптимальные, допустимые, вредные и опасные условия (</w:t>
      </w:r>
      <w:proofErr w:type="gramStart"/>
      <w:r w:rsidRPr="00053A9F">
        <w:rPr>
          <w:rFonts w:ascii="Times New Roman" w:hAnsi="Times New Roman" w:cs="Times New Roman"/>
          <w:sz w:val="26"/>
          <w:szCs w:val="26"/>
        </w:rPr>
        <w:t>ч</w:t>
      </w:r>
      <w:proofErr w:type="gramEnd"/>
      <w:r w:rsidRPr="00053A9F">
        <w:rPr>
          <w:rFonts w:ascii="Times New Roman" w:hAnsi="Times New Roman" w:cs="Times New Roman"/>
          <w:sz w:val="26"/>
          <w:szCs w:val="26"/>
        </w:rPr>
        <w:t>. 1 ст. 14 Закона № 426-ФЗ). При этом у вредных условий труда есть четыре подкласса (степени). От того, какой класс (подкласс) условий труда установлен на рабочем месте, зависят гарантии и компенсации для работников, а также размер дополнительного тарифа по взносам на пенсионное страхование. Если условия труда признаны вредными или опасными, следует выяснить, должна ли компания платить дополнительные взносы и по какому тарифу (ст. 428 НК)</w:t>
      </w:r>
    </w:p>
    <w:p w:rsidR="00AA7DE8" w:rsidRDefault="00AA7DE8" w:rsidP="00AA7DE8">
      <w:pPr>
        <w:jc w:val="both"/>
        <w:rPr>
          <w:rFonts w:ascii="Times New Roman" w:hAnsi="Times New Roman" w:cs="Times New Roman"/>
          <w:sz w:val="26"/>
          <w:szCs w:val="26"/>
        </w:rPr>
      </w:pPr>
      <w:r w:rsidRPr="00053A9F">
        <w:rPr>
          <w:rFonts w:ascii="Times New Roman" w:hAnsi="Times New Roman" w:cs="Times New Roman"/>
          <w:sz w:val="26"/>
          <w:szCs w:val="26"/>
        </w:rPr>
        <w:t xml:space="preserve">Кроме того, результаты проведения специальной оценки условий труда могут применяться для разработки мероприятий по приведению условий труда к нормативным значениям. Согласно результатам </w:t>
      </w:r>
      <w:r w:rsidR="00246C69" w:rsidRPr="00053A9F">
        <w:rPr>
          <w:rFonts w:ascii="Times New Roman" w:hAnsi="Times New Roman" w:cs="Times New Roman"/>
          <w:sz w:val="26"/>
          <w:szCs w:val="26"/>
        </w:rPr>
        <w:t>СОУТ</w:t>
      </w:r>
      <w:r w:rsidRPr="00053A9F">
        <w:rPr>
          <w:rFonts w:ascii="Times New Roman" w:hAnsi="Times New Roman" w:cs="Times New Roman"/>
          <w:sz w:val="26"/>
          <w:szCs w:val="26"/>
        </w:rPr>
        <w:t xml:space="preserve"> работодатель обязан обеспечить сотрудников средствами индивидуальной защиты, а также предоставить им гарантии и компенсации за работу во вредных и опасных условиях.</w:t>
      </w:r>
    </w:p>
    <w:p w:rsidR="00053A9F" w:rsidRDefault="00053A9F" w:rsidP="00AA7DE8">
      <w:pPr>
        <w:jc w:val="both"/>
        <w:rPr>
          <w:rFonts w:ascii="Times New Roman" w:hAnsi="Times New Roman" w:cs="Times New Roman"/>
          <w:sz w:val="26"/>
          <w:szCs w:val="26"/>
        </w:rPr>
      </w:pPr>
    </w:p>
    <w:p w:rsidR="00053A9F" w:rsidRPr="00053A9F" w:rsidRDefault="00053A9F" w:rsidP="00AA7DE8">
      <w:pPr>
        <w:jc w:val="both"/>
        <w:rPr>
          <w:rFonts w:ascii="Times New Roman" w:hAnsi="Times New Roman" w:cs="Times New Roman"/>
          <w:sz w:val="26"/>
          <w:szCs w:val="26"/>
        </w:rPr>
      </w:pPr>
    </w:p>
    <w:p w:rsidR="00FC09EE" w:rsidRPr="00053A9F" w:rsidRDefault="00934FC7" w:rsidP="00FC09EE">
      <w:pPr>
        <w:jc w:val="center"/>
        <w:rPr>
          <w:rFonts w:ascii="Times New Roman" w:hAnsi="Times New Roman" w:cs="Times New Roman"/>
          <w:b/>
          <w:sz w:val="26"/>
          <w:szCs w:val="26"/>
        </w:rPr>
      </w:pPr>
      <w:r w:rsidRPr="00053A9F">
        <w:rPr>
          <w:rFonts w:ascii="Times New Roman" w:hAnsi="Times New Roman" w:cs="Times New Roman"/>
          <w:b/>
          <w:sz w:val="26"/>
          <w:szCs w:val="26"/>
        </w:rPr>
        <w:lastRenderedPageBreak/>
        <w:t>ЗАВЕРШЕНИЕ</w:t>
      </w:r>
      <w:r w:rsidR="00FC09EE" w:rsidRPr="00053A9F">
        <w:rPr>
          <w:rFonts w:ascii="Times New Roman" w:hAnsi="Times New Roman" w:cs="Times New Roman"/>
          <w:b/>
          <w:sz w:val="26"/>
          <w:szCs w:val="26"/>
        </w:rPr>
        <w:t xml:space="preserve"> СПЕЦИАЛЬНОЙ ОЦЕНКЕ УСЛОВИЙ ТРУДА</w:t>
      </w:r>
    </w:p>
    <w:p w:rsidR="00FC09EE" w:rsidRPr="00053A9F" w:rsidRDefault="00246C69" w:rsidP="009F5A70">
      <w:pPr>
        <w:jc w:val="both"/>
        <w:rPr>
          <w:rFonts w:ascii="Times New Roman" w:hAnsi="Times New Roman" w:cs="Times New Roman"/>
          <w:sz w:val="26"/>
          <w:szCs w:val="26"/>
        </w:rPr>
      </w:pPr>
      <w:r w:rsidRPr="00053A9F">
        <w:rPr>
          <w:rFonts w:ascii="Times New Roman" w:hAnsi="Times New Roman" w:cs="Times New Roman"/>
          <w:sz w:val="26"/>
          <w:szCs w:val="26"/>
        </w:rPr>
        <w:t>Для полного завершения СОУТ необходимо</w:t>
      </w:r>
      <w:r w:rsidR="00FC09EE" w:rsidRPr="00053A9F">
        <w:rPr>
          <w:rFonts w:ascii="Times New Roman" w:hAnsi="Times New Roman" w:cs="Times New Roman"/>
          <w:sz w:val="26"/>
          <w:szCs w:val="26"/>
        </w:rPr>
        <w:t>:</w:t>
      </w:r>
    </w:p>
    <w:p w:rsidR="00FC09EE" w:rsidRPr="00053A9F" w:rsidRDefault="00FC09EE" w:rsidP="009F5A70">
      <w:pPr>
        <w:jc w:val="both"/>
        <w:rPr>
          <w:rFonts w:ascii="Times New Roman" w:hAnsi="Times New Roman" w:cs="Times New Roman"/>
          <w:sz w:val="26"/>
          <w:szCs w:val="26"/>
        </w:rPr>
      </w:pPr>
      <w:r w:rsidRPr="00053A9F">
        <w:rPr>
          <w:rFonts w:ascii="Times New Roman" w:hAnsi="Times New Roman" w:cs="Times New Roman"/>
          <w:sz w:val="26"/>
          <w:szCs w:val="26"/>
        </w:rPr>
        <w:t>издать приказ о завершении СОУТ</w:t>
      </w:r>
      <w:r w:rsidR="00711211" w:rsidRPr="00053A9F">
        <w:rPr>
          <w:rFonts w:ascii="Times New Roman" w:hAnsi="Times New Roman" w:cs="Times New Roman"/>
          <w:sz w:val="26"/>
          <w:szCs w:val="26"/>
        </w:rPr>
        <w:t xml:space="preserve"> (дата приказа и дата отчета должны совпадать)</w:t>
      </w:r>
      <w:r w:rsidRPr="00053A9F">
        <w:rPr>
          <w:rFonts w:ascii="Times New Roman" w:hAnsi="Times New Roman" w:cs="Times New Roman"/>
          <w:sz w:val="26"/>
          <w:szCs w:val="26"/>
        </w:rPr>
        <w:t>;</w:t>
      </w:r>
    </w:p>
    <w:p w:rsidR="00A01FBA" w:rsidRPr="00053A9F" w:rsidRDefault="00C52FC7" w:rsidP="009F5A70">
      <w:pPr>
        <w:jc w:val="both"/>
        <w:rPr>
          <w:rFonts w:ascii="Times New Roman" w:hAnsi="Times New Roman" w:cs="Times New Roman"/>
          <w:sz w:val="26"/>
          <w:szCs w:val="26"/>
        </w:rPr>
      </w:pPr>
      <w:r w:rsidRPr="00053A9F">
        <w:rPr>
          <w:rFonts w:ascii="Times New Roman" w:hAnsi="Times New Roman" w:cs="Times New Roman"/>
          <w:sz w:val="26"/>
          <w:szCs w:val="26"/>
        </w:rPr>
        <w:t xml:space="preserve">подать декларацию на рабочие места, на которых вредные факторы не идентифицированы, а также условия </w:t>
      </w:r>
      <w:proofErr w:type="gramStart"/>
      <w:r w:rsidRPr="00053A9F">
        <w:rPr>
          <w:rFonts w:ascii="Times New Roman" w:hAnsi="Times New Roman" w:cs="Times New Roman"/>
          <w:sz w:val="26"/>
          <w:szCs w:val="26"/>
        </w:rPr>
        <w:t>труда</w:t>
      </w:r>
      <w:proofErr w:type="gramEnd"/>
      <w:r w:rsidRPr="00053A9F">
        <w:rPr>
          <w:rFonts w:ascii="Times New Roman" w:hAnsi="Times New Roman" w:cs="Times New Roman"/>
          <w:sz w:val="26"/>
          <w:szCs w:val="26"/>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ФЗ от 28.12.2013 № 426-ФЗ</w:t>
      </w:r>
      <w:r w:rsidR="00FC09EE" w:rsidRPr="00053A9F">
        <w:rPr>
          <w:rFonts w:ascii="Times New Roman" w:hAnsi="Times New Roman" w:cs="Times New Roman"/>
          <w:sz w:val="26"/>
          <w:szCs w:val="26"/>
        </w:rPr>
        <w:t xml:space="preserve">, на основании Приказа Минтруда России от 07.02.2014г. № 80н, статьи 11 ФЗот 28.12.2013 № 426-ФЗ, Федерального закона от 01.05.2016г. № 136-ФЗ, в срок не </w:t>
      </w:r>
      <w:proofErr w:type="gramStart"/>
      <w:r w:rsidR="00FC09EE" w:rsidRPr="00053A9F">
        <w:rPr>
          <w:rFonts w:ascii="Times New Roman" w:hAnsi="Times New Roman" w:cs="Times New Roman"/>
          <w:sz w:val="26"/>
          <w:szCs w:val="26"/>
        </w:rPr>
        <w:t>позднее</w:t>
      </w:r>
      <w:proofErr w:type="gramEnd"/>
      <w:r w:rsidR="00FC09EE" w:rsidRPr="00053A9F">
        <w:rPr>
          <w:rFonts w:ascii="Times New Roman" w:hAnsi="Times New Roman" w:cs="Times New Roman"/>
          <w:sz w:val="26"/>
          <w:szCs w:val="26"/>
        </w:rPr>
        <w:t xml:space="preserve"> чем 30 рабочих дней со дня утверждения отчета о проведении СУОТ;</w:t>
      </w:r>
    </w:p>
    <w:p w:rsidR="00FC09EE" w:rsidRPr="00053A9F" w:rsidRDefault="00FC09EE" w:rsidP="009F5A70">
      <w:pPr>
        <w:jc w:val="both"/>
        <w:rPr>
          <w:rFonts w:ascii="Times New Roman" w:hAnsi="Times New Roman" w:cs="Times New Roman"/>
          <w:sz w:val="26"/>
          <w:szCs w:val="26"/>
        </w:rPr>
      </w:pPr>
      <w:r w:rsidRPr="00053A9F">
        <w:rPr>
          <w:rFonts w:ascii="Times New Roman" w:hAnsi="Times New Roman" w:cs="Times New Roman"/>
          <w:sz w:val="26"/>
          <w:szCs w:val="26"/>
        </w:rPr>
        <w:t>организовать размещение на своем официальном сайте сводной ведомости результатов проведения СОУТ и перечня реком</w:t>
      </w:r>
      <w:r w:rsidR="00711211" w:rsidRPr="00053A9F">
        <w:rPr>
          <w:rFonts w:ascii="Times New Roman" w:hAnsi="Times New Roman" w:cs="Times New Roman"/>
          <w:sz w:val="26"/>
          <w:szCs w:val="26"/>
        </w:rPr>
        <w:t>е</w:t>
      </w:r>
      <w:r w:rsidRPr="00053A9F">
        <w:rPr>
          <w:rFonts w:ascii="Times New Roman" w:hAnsi="Times New Roman" w:cs="Times New Roman"/>
          <w:sz w:val="26"/>
          <w:szCs w:val="26"/>
        </w:rPr>
        <w:t>ндуемых мероприятий по улучшению условий труда</w:t>
      </w:r>
      <w:r w:rsidR="00711211" w:rsidRPr="00053A9F">
        <w:rPr>
          <w:rFonts w:ascii="Times New Roman" w:hAnsi="Times New Roman" w:cs="Times New Roman"/>
          <w:sz w:val="26"/>
          <w:szCs w:val="26"/>
        </w:rPr>
        <w:t xml:space="preserve">, на рабочих местах на которых проводилась СОУТ, в срок не </w:t>
      </w:r>
      <w:proofErr w:type="gramStart"/>
      <w:r w:rsidR="00711211" w:rsidRPr="00053A9F">
        <w:rPr>
          <w:rFonts w:ascii="Times New Roman" w:hAnsi="Times New Roman" w:cs="Times New Roman"/>
          <w:sz w:val="26"/>
          <w:szCs w:val="26"/>
        </w:rPr>
        <w:t>позднее</w:t>
      </w:r>
      <w:proofErr w:type="gramEnd"/>
      <w:r w:rsidR="00711211" w:rsidRPr="00053A9F">
        <w:rPr>
          <w:rFonts w:ascii="Times New Roman" w:hAnsi="Times New Roman" w:cs="Times New Roman"/>
          <w:sz w:val="26"/>
          <w:szCs w:val="26"/>
        </w:rPr>
        <w:t xml:space="preserve"> чем 30 календарных дней со дня утверждения отчета о проведении СОУТ.</w:t>
      </w:r>
    </w:p>
    <w:p w:rsidR="00934BD2" w:rsidRPr="00053A9F" w:rsidRDefault="00934BD2" w:rsidP="00934BD2">
      <w:pPr>
        <w:jc w:val="both"/>
        <w:rPr>
          <w:rFonts w:ascii="Times New Roman" w:hAnsi="Times New Roman" w:cs="Times New Roman"/>
        </w:rPr>
      </w:pPr>
      <w:r>
        <w:rPr>
          <w:rFonts w:ascii="Times New Roman" w:hAnsi="Times New Roman" w:cs="Times New Roman"/>
          <w:b/>
        </w:rPr>
        <w:t xml:space="preserve">1. </w:t>
      </w:r>
      <w:r w:rsidRPr="00053A9F">
        <w:rPr>
          <w:rFonts w:ascii="Times New Roman" w:hAnsi="Times New Roman" w:cs="Times New Roman"/>
          <w:b/>
        </w:rPr>
        <w:t xml:space="preserve">Папка </w:t>
      </w:r>
      <w:r w:rsidRPr="00053A9F">
        <w:rPr>
          <w:rFonts w:ascii="Times New Roman" w:hAnsi="Times New Roman" w:cs="Times New Roman"/>
        </w:rPr>
        <w:t xml:space="preserve">– </w:t>
      </w:r>
      <w:r w:rsidR="001B12AF" w:rsidRPr="00053A9F">
        <w:rPr>
          <w:rFonts w:ascii="Times New Roman" w:hAnsi="Times New Roman" w:cs="Times New Roman"/>
          <w:i/>
        </w:rPr>
        <w:t>вставить</w:t>
      </w:r>
      <w:r w:rsidR="001B12AF" w:rsidRPr="00053A9F">
        <w:rPr>
          <w:rFonts w:ascii="Times New Roman" w:hAnsi="Times New Roman" w:cs="Times New Roman"/>
        </w:rPr>
        <w:t xml:space="preserve"> </w:t>
      </w:r>
      <w:r w:rsidR="001B12AF" w:rsidRPr="00053A9F">
        <w:rPr>
          <w:rFonts w:ascii="Times New Roman" w:hAnsi="Times New Roman" w:cs="Times New Roman"/>
          <w:i/>
        </w:rPr>
        <w:t>из папки</w:t>
      </w:r>
      <w:r w:rsidR="001B12AF" w:rsidRPr="00053A9F">
        <w:rPr>
          <w:rFonts w:ascii="Times New Roman" w:hAnsi="Times New Roman" w:cs="Times New Roman"/>
        </w:rPr>
        <w:t xml:space="preserve"> №2 С</w:t>
      </w:r>
      <w:r w:rsidRPr="00053A9F">
        <w:rPr>
          <w:rFonts w:ascii="Times New Roman" w:hAnsi="Times New Roman" w:cs="Times New Roman"/>
        </w:rPr>
        <w:t>водная ведомость от 02.02.2016г.</w:t>
      </w:r>
    </w:p>
    <w:p w:rsidR="00934BD2" w:rsidRPr="00053A9F" w:rsidRDefault="00934BD2" w:rsidP="00934BD2">
      <w:pPr>
        <w:jc w:val="both"/>
        <w:rPr>
          <w:rFonts w:ascii="Times New Roman" w:hAnsi="Times New Roman" w:cs="Times New Roman"/>
        </w:rPr>
      </w:pPr>
      <w:r w:rsidRPr="00053A9F">
        <w:rPr>
          <w:rFonts w:ascii="Times New Roman" w:hAnsi="Times New Roman" w:cs="Times New Roman"/>
        </w:rPr>
        <w:t>2</w:t>
      </w:r>
      <w:r w:rsidRPr="00053A9F">
        <w:rPr>
          <w:rFonts w:ascii="Times New Roman" w:hAnsi="Times New Roman" w:cs="Times New Roman"/>
          <w:b/>
        </w:rPr>
        <w:t>. Папка</w:t>
      </w:r>
      <w:r w:rsidRPr="00053A9F">
        <w:rPr>
          <w:rFonts w:ascii="Times New Roman" w:hAnsi="Times New Roman" w:cs="Times New Roman"/>
        </w:rPr>
        <w:t xml:space="preserve"> - </w:t>
      </w:r>
      <w:r w:rsidR="001B12AF" w:rsidRPr="00053A9F">
        <w:rPr>
          <w:rFonts w:ascii="Times New Roman" w:hAnsi="Times New Roman" w:cs="Times New Roman"/>
          <w:i/>
        </w:rPr>
        <w:t>вставить</w:t>
      </w:r>
      <w:r w:rsidR="001B12AF" w:rsidRPr="00053A9F">
        <w:rPr>
          <w:rFonts w:ascii="Times New Roman" w:hAnsi="Times New Roman" w:cs="Times New Roman"/>
        </w:rPr>
        <w:t xml:space="preserve"> </w:t>
      </w:r>
      <w:r w:rsidR="001B12AF" w:rsidRPr="00053A9F">
        <w:rPr>
          <w:rFonts w:ascii="Times New Roman" w:hAnsi="Times New Roman" w:cs="Times New Roman"/>
          <w:i/>
        </w:rPr>
        <w:t>из папки</w:t>
      </w:r>
      <w:r w:rsidR="001B12AF" w:rsidRPr="00053A9F">
        <w:rPr>
          <w:rFonts w:ascii="Times New Roman" w:hAnsi="Times New Roman" w:cs="Times New Roman"/>
        </w:rPr>
        <w:t xml:space="preserve"> №3</w:t>
      </w:r>
      <w:r w:rsidRPr="00053A9F">
        <w:rPr>
          <w:rFonts w:ascii="Times New Roman" w:hAnsi="Times New Roman" w:cs="Times New Roman"/>
        </w:rPr>
        <w:t>Заключение 2016г.</w:t>
      </w:r>
    </w:p>
    <w:p w:rsidR="00934FC7" w:rsidRPr="00053A9F" w:rsidRDefault="00934BD2" w:rsidP="00934FC7">
      <w:pPr>
        <w:rPr>
          <w:rFonts w:ascii="Times New Roman" w:hAnsi="Times New Roman" w:cs="Times New Roman"/>
        </w:rPr>
      </w:pPr>
      <w:r w:rsidRPr="00053A9F">
        <w:rPr>
          <w:rFonts w:ascii="Times New Roman" w:hAnsi="Times New Roman" w:cs="Times New Roman"/>
        </w:rPr>
        <w:t>3</w:t>
      </w:r>
      <w:r w:rsidR="00934FC7" w:rsidRPr="00053A9F">
        <w:rPr>
          <w:rFonts w:ascii="Times New Roman" w:hAnsi="Times New Roman" w:cs="Times New Roman"/>
        </w:rPr>
        <w:t xml:space="preserve">. </w:t>
      </w:r>
      <w:hyperlink r:id="rId7" w:history="1">
        <w:r w:rsidR="00934FC7" w:rsidRPr="00053A9F">
          <w:rPr>
            <w:rStyle w:val="a3"/>
            <w:rFonts w:ascii="Times New Roman" w:hAnsi="Times New Roman" w:cs="Times New Roman"/>
          </w:rPr>
          <w:t>http://moskcson.ru/wp-content/uploads/Sait/Ohrana%20tryda/svodnaiy%20vedomost%20soyt..pdf</w:t>
        </w:r>
      </w:hyperlink>
    </w:p>
    <w:p w:rsidR="00934FC7" w:rsidRPr="00053A9F" w:rsidRDefault="00934FC7" w:rsidP="00934FC7">
      <w:pPr>
        <w:rPr>
          <w:rFonts w:ascii="Times New Roman" w:hAnsi="Times New Roman" w:cs="Times New Roman"/>
        </w:rPr>
      </w:pPr>
      <w:r w:rsidRPr="00053A9F">
        <w:rPr>
          <w:rFonts w:ascii="Times New Roman" w:hAnsi="Times New Roman" w:cs="Times New Roman"/>
        </w:rPr>
        <w:t xml:space="preserve">Сводная ведомость </w:t>
      </w:r>
      <w:r w:rsidR="00BF78F6" w:rsidRPr="00053A9F">
        <w:rPr>
          <w:rFonts w:ascii="Times New Roman" w:hAnsi="Times New Roman" w:cs="Times New Roman"/>
        </w:rPr>
        <w:t>02.08.</w:t>
      </w:r>
      <w:r w:rsidRPr="00053A9F">
        <w:rPr>
          <w:rFonts w:ascii="Times New Roman" w:hAnsi="Times New Roman" w:cs="Times New Roman"/>
        </w:rPr>
        <w:t>2017г.</w:t>
      </w:r>
    </w:p>
    <w:p w:rsidR="006D2E9F" w:rsidRPr="00053A9F" w:rsidRDefault="00934BD2" w:rsidP="00934FC7">
      <w:pPr>
        <w:rPr>
          <w:rFonts w:ascii="Times New Roman" w:hAnsi="Times New Roman" w:cs="Times New Roman"/>
        </w:rPr>
      </w:pPr>
      <w:r w:rsidRPr="00053A9F">
        <w:rPr>
          <w:rFonts w:ascii="Times New Roman" w:hAnsi="Times New Roman" w:cs="Times New Roman"/>
        </w:rPr>
        <w:t>4</w:t>
      </w:r>
      <w:r w:rsidR="006D2E9F" w:rsidRPr="00053A9F">
        <w:rPr>
          <w:rFonts w:ascii="Times New Roman" w:hAnsi="Times New Roman" w:cs="Times New Roman"/>
        </w:rPr>
        <w:t xml:space="preserve">. </w:t>
      </w:r>
      <w:r w:rsidR="006D2E9F" w:rsidRPr="00053A9F">
        <w:rPr>
          <w:rFonts w:ascii="Times New Roman" w:hAnsi="Times New Roman" w:cs="Times New Roman"/>
          <w:b/>
        </w:rPr>
        <w:t>Папка</w:t>
      </w:r>
      <w:r w:rsidR="006D2E9F" w:rsidRPr="00053A9F">
        <w:rPr>
          <w:rFonts w:ascii="Times New Roman" w:hAnsi="Times New Roman" w:cs="Times New Roman"/>
        </w:rPr>
        <w:t xml:space="preserve"> -</w:t>
      </w:r>
      <w:r w:rsidR="00053A9F" w:rsidRPr="00053A9F">
        <w:rPr>
          <w:rFonts w:ascii="Times New Roman" w:hAnsi="Times New Roman" w:cs="Times New Roman"/>
          <w:i/>
        </w:rPr>
        <w:t xml:space="preserve"> </w:t>
      </w:r>
      <w:r w:rsidR="00053A9F" w:rsidRPr="00766746">
        <w:rPr>
          <w:rFonts w:ascii="Times New Roman" w:hAnsi="Times New Roman" w:cs="Times New Roman"/>
          <w:i/>
        </w:rPr>
        <w:t>вставить</w:t>
      </w:r>
      <w:r w:rsidR="00053A9F">
        <w:rPr>
          <w:rFonts w:ascii="Times New Roman" w:hAnsi="Times New Roman" w:cs="Times New Roman"/>
        </w:rPr>
        <w:t xml:space="preserve"> </w:t>
      </w:r>
      <w:r w:rsidR="00053A9F" w:rsidRPr="00766746">
        <w:rPr>
          <w:rFonts w:ascii="Times New Roman" w:hAnsi="Times New Roman" w:cs="Times New Roman"/>
          <w:i/>
        </w:rPr>
        <w:t>из папки</w:t>
      </w:r>
      <w:r w:rsidR="00053A9F">
        <w:rPr>
          <w:rFonts w:ascii="Times New Roman" w:hAnsi="Times New Roman" w:cs="Times New Roman"/>
          <w:i/>
        </w:rPr>
        <w:t xml:space="preserve"> №6 </w:t>
      </w:r>
      <w:r w:rsidR="006D2E9F" w:rsidRPr="00053A9F">
        <w:rPr>
          <w:rFonts w:ascii="Times New Roman" w:hAnsi="Times New Roman" w:cs="Times New Roman"/>
        </w:rPr>
        <w:t xml:space="preserve"> перечень мероприятий по улучшению условий труда от 02.08.2017г.</w:t>
      </w:r>
    </w:p>
    <w:p w:rsidR="00934FC7" w:rsidRPr="00053A9F" w:rsidRDefault="00934BD2" w:rsidP="00934FC7">
      <w:pPr>
        <w:rPr>
          <w:rFonts w:ascii="Times New Roman" w:hAnsi="Times New Roman" w:cs="Times New Roman"/>
        </w:rPr>
      </w:pPr>
      <w:r w:rsidRPr="00053A9F">
        <w:rPr>
          <w:rFonts w:ascii="Times New Roman" w:hAnsi="Times New Roman" w:cs="Times New Roman"/>
        </w:rPr>
        <w:t>5</w:t>
      </w:r>
      <w:r w:rsidR="00934FC7" w:rsidRPr="00053A9F">
        <w:rPr>
          <w:rFonts w:ascii="Times New Roman" w:hAnsi="Times New Roman" w:cs="Times New Roman"/>
        </w:rPr>
        <w:t>.</w:t>
      </w:r>
      <w:hyperlink r:id="rId8" w:history="1">
        <w:r w:rsidR="00934FC7" w:rsidRPr="00053A9F">
          <w:rPr>
            <w:rStyle w:val="a3"/>
            <w:rFonts w:ascii="Times New Roman" w:hAnsi="Times New Roman" w:cs="Times New Roman"/>
          </w:rPr>
          <w:t>http://moskcson.ru/wp-content/uploads/Sait/Ohrana%20tryda/svobodnaya-vedomost-18-09-17.pdf</w:t>
        </w:r>
      </w:hyperlink>
    </w:p>
    <w:p w:rsidR="00934FC7" w:rsidRPr="00053A9F" w:rsidRDefault="00934FC7" w:rsidP="00934FC7">
      <w:pPr>
        <w:rPr>
          <w:rFonts w:ascii="Times New Roman" w:hAnsi="Times New Roman" w:cs="Times New Roman"/>
        </w:rPr>
      </w:pPr>
      <w:r w:rsidRPr="00053A9F">
        <w:rPr>
          <w:rFonts w:ascii="Times New Roman" w:hAnsi="Times New Roman" w:cs="Times New Roman"/>
        </w:rPr>
        <w:t xml:space="preserve">Сводная ведомость </w:t>
      </w:r>
      <w:r w:rsidR="00883372" w:rsidRPr="00053A9F">
        <w:rPr>
          <w:rFonts w:ascii="Times New Roman" w:hAnsi="Times New Roman" w:cs="Times New Roman"/>
        </w:rPr>
        <w:t>2</w:t>
      </w:r>
      <w:r w:rsidRPr="00053A9F">
        <w:rPr>
          <w:rFonts w:ascii="Times New Roman" w:hAnsi="Times New Roman" w:cs="Times New Roman"/>
        </w:rPr>
        <w:t>8.09.17</w:t>
      </w:r>
    </w:p>
    <w:p w:rsidR="000418B2" w:rsidRPr="00053A9F" w:rsidRDefault="00934BD2" w:rsidP="000418B2">
      <w:pPr>
        <w:rPr>
          <w:rFonts w:ascii="Times New Roman" w:hAnsi="Times New Roman" w:cs="Times New Roman"/>
        </w:rPr>
      </w:pPr>
      <w:r w:rsidRPr="00053A9F">
        <w:rPr>
          <w:rFonts w:ascii="Times New Roman" w:hAnsi="Times New Roman" w:cs="Times New Roman"/>
        </w:rPr>
        <w:t>6</w:t>
      </w:r>
      <w:r w:rsidR="000418B2" w:rsidRPr="00053A9F">
        <w:rPr>
          <w:rFonts w:ascii="Times New Roman" w:hAnsi="Times New Roman" w:cs="Times New Roman"/>
        </w:rPr>
        <w:t xml:space="preserve">. </w:t>
      </w:r>
      <w:r w:rsidR="000418B2" w:rsidRPr="00053A9F">
        <w:rPr>
          <w:rFonts w:ascii="Times New Roman" w:hAnsi="Times New Roman" w:cs="Times New Roman"/>
          <w:b/>
        </w:rPr>
        <w:t>Папка</w:t>
      </w:r>
      <w:r w:rsidR="000418B2" w:rsidRPr="00053A9F">
        <w:rPr>
          <w:rFonts w:ascii="Times New Roman" w:hAnsi="Times New Roman" w:cs="Times New Roman"/>
        </w:rPr>
        <w:t xml:space="preserve"> - </w:t>
      </w:r>
      <w:r w:rsidR="001B12AF" w:rsidRPr="00053A9F">
        <w:rPr>
          <w:rFonts w:ascii="Times New Roman" w:hAnsi="Times New Roman" w:cs="Times New Roman"/>
          <w:i/>
        </w:rPr>
        <w:t>вставить</w:t>
      </w:r>
      <w:r w:rsidR="001B12AF" w:rsidRPr="00053A9F">
        <w:rPr>
          <w:rFonts w:ascii="Times New Roman" w:hAnsi="Times New Roman" w:cs="Times New Roman"/>
        </w:rPr>
        <w:t xml:space="preserve"> </w:t>
      </w:r>
      <w:r w:rsidR="001B12AF" w:rsidRPr="00053A9F">
        <w:rPr>
          <w:rFonts w:ascii="Times New Roman" w:hAnsi="Times New Roman" w:cs="Times New Roman"/>
          <w:i/>
        </w:rPr>
        <w:t>из папки</w:t>
      </w:r>
      <w:r w:rsidR="001B12AF" w:rsidRPr="00053A9F">
        <w:rPr>
          <w:rFonts w:ascii="Times New Roman" w:hAnsi="Times New Roman" w:cs="Times New Roman"/>
        </w:rPr>
        <w:t xml:space="preserve"> №4 </w:t>
      </w:r>
      <w:r w:rsidR="000418B2" w:rsidRPr="00053A9F">
        <w:rPr>
          <w:rFonts w:ascii="Times New Roman" w:hAnsi="Times New Roman" w:cs="Times New Roman"/>
        </w:rPr>
        <w:t>перечень мероприятий от 28.09.2017г.</w:t>
      </w:r>
    </w:p>
    <w:p w:rsidR="00934FC7" w:rsidRPr="00053A9F" w:rsidRDefault="00934BD2" w:rsidP="00934FC7">
      <w:pPr>
        <w:rPr>
          <w:rFonts w:ascii="Times New Roman" w:hAnsi="Times New Roman" w:cs="Times New Roman"/>
        </w:rPr>
      </w:pPr>
      <w:r w:rsidRPr="00053A9F">
        <w:rPr>
          <w:rFonts w:ascii="Times New Roman" w:hAnsi="Times New Roman" w:cs="Times New Roman"/>
        </w:rPr>
        <w:t>7</w:t>
      </w:r>
      <w:r w:rsidR="00934FC7" w:rsidRPr="00053A9F">
        <w:rPr>
          <w:rFonts w:ascii="Times New Roman" w:hAnsi="Times New Roman" w:cs="Times New Roman"/>
        </w:rPr>
        <w:t xml:space="preserve">. </w:t>
      </w:r>
      <w:hyperlink r:id="rId9" w:history="1">
        <w:r w:rsidR="00934FC7" w:rsidRPr="00053A9F">
          <w:rPr>
            <w:rStyle w:val="a3"/>
            <w:rFonts w:ascii="Times New Roman" w:hAnsi="Times New Roman" w:cs="Times New Roman"/>
          </w:rPr>
          <w:t>http://moskcson.ru/wp-content/uploads/Sait/Ohrana%20tryda/svobodnaya-vedomost-2018.pdf</w:t>
        </w:r>
      </w:hyperlink>
    </w:p>
    <w:p w:rsidR="00934FC7" w:rsidRPr="00053A9F" w:rsidRDefault="00934FC7" w:rsidP="00934FC7">
      <w:pPr>
        <w:rPr>
          <w:rFonts w:ascii="Times New Roman" w:hAnsi="Times New Roman" w:cs="Times New Roman"/>
        </w:rPr>
      </w:pPr>
      <w:r w:rsidRPr="00053A9F">
        <w:rPr>
          <w:rFonts w:ascii="Times New Roman" w:hAnsi="Times New Roman" w:cs="Times New Roman"/>
        </w:rPr>
        <w:t>Сводная ведомость</w:t>
      </w:r>
      <w:r w:rsidR="000418B2" w:rsidRPr="00053A9F">
        <w:rPr>
          <w:rFonts w:ascii="Times New Roman" w:hAnsi="Times New Roman" w:cs="Times New Roman"/>
        </w:rPr>
        <w:t xml:space="preserve"> от 27.08.</w:t>
      </w:r>
      <w:r w:rsidRPr="00053A9F">
        <w:rPr>
          <w:rFonts w:ascii="Times New Roman" w:hAnsi="Times New Roman" w:cs="Times New Roman"/>
        </w:rPr>
        <w:t>2018г.</w:t>
      </w:r>
    </w:p>
    <w:p w:rsidR="00934FC7" w:rsidRPr="00053A9F" w:rsidRDefault="00934BD2" w:rsidP="00934FC7">
      <w:pPr>
        <w:rPr>
          <w:rFonts w:ascii="Times New Roman" w:hAnsi="Times New Roman" w:cs="Times New Roman"/>
        </w:rPr>
      </w:pPr>
      <w:r w:rsidRPr="00053A9F">
        <w:rPr>
          <w:rFonts w:ascii="Times New Roman" w:hAnsi="Times New Roman" w:cs="Times New Roman"/>
        </w:rPr>
        <w:t>8</w:t>
      </w:r>
      <w:r w:rsidR="00934FC7" w:rsidRPr="00053A9F">
        <w:rPr>
          <w:rFonts w:ascii="Times New Roman" w:hAnsi="Times New Roman" w:cs="Times New Roman"/>
        </w:rPr>
        <w:t xml:space="preserve">. </w:t>
      </w:r>
      <w:hyperlink r:id="rId10" w:history="1">
        <w:r w:rsidR="00934FC7" w:rsidRPr="00053A9F">
          <w:rPr>
            <w:rStyle w:val="a3"/>
            <w:rFonts w:ascii="Times New Roman" w:hAnsi="Times New Roman" w:cs="Times New Roman"/>
          </w:rPr>
          <w:t>http://moskcson.ru/wp-content/uploads/Sait/Ohrana%20tryda/perechen-meropriyatiy.pdf</w:t>
        </w:r>
      </w:hyperlink>
      <w:r w:rsidR="00934FC7" w:rsidRPr="00053A9F">
        <w:rPr>
          <w:rFonts w:ascii="Times New Roman" w:hAnsi="Times New Roman" w:cs="Times New Roman"/>
        </w:rPr>
        <w:t xml:space="preserve"> перечень рекомендуемых мероприятий по улучшению условий труда </w:t>
      </w:r>
      <w:r w:rsidR="000418B2" w:rsidRPr="00053A9F">
        <w:rPr>
          <w:rFonts w:ascii="Times New Roman" w:hAnsi="Times New Roman" w:cs="Times New Roman"/>
        </w:rPr>
        <w:t>от 27.08.</w:t>
      </w:r>
      <w:r w:rsidR="00934FC7" w:rsidRPr="00053A9F">
        <w:rPr>
          <w:rFonts w:ascii="Times New Roman" w:hAnsi="Times New Roman" w:cs="Times New Roman"/>
        </w:rPr>
        <w:t>2018г.</w:t>
      </w:r>
    </w:p>
    <w:p w:rsidR="000418B2" w:rsidRPr="00053A9F" w:rsidRDefault="00934BD2" w:rsidP="000418B2">
      <w:pPr>
        <w:rPr>
          <w:rFonts w:ascii="Times New Roman" w:hAnsi="Times New Roman" w:cs="Times New Roman"/>
        </w:rPr>
      </w:pPr>
      <w:r w:rsidRPr="00053A9F">
        <w:rPr>
          <w:rFonts w:ascii="Times New Roman" w:hAnsi="Times New Roman" w:cs="Times New Roman"/>
        </w:rPr>
        <w:t>9</w:t>
      </w:r>
      <w:r w:rsidR="000418B2" w:rsidRPr="00053A9F">
        <w:rPr>
          <w:rFonts w:ascii="Times New Roman" w:hAnsi="Times New Roman" w:cs="Times New Roman"/>
        </w:rPr>
        <w:t xml:space="preserve">. </w:t>
      </w:r>
      <w:hyperlink r:id="rId11" w:history="1">
        <w:r w:rsidR="000418B2" w:rsidRPr="00053A9F">
          <w:rPr>
            <w:rStyle w:val="a3"/>
            <w:rFonts w:ascii="Times New Roman" w:hAnsi="Times New Roman" w:cs="Times New Roman"/>
          </w:rPr>
          <w:t>http://moskcson.ru/wp-content/uploads/Sait/Ohrana%20tryda/sout_29.12.18.pdf</w:t>
        </w:r>
      </w:hyperlink>
      <w:r w:rsidR="000418B2" w:rsidRPr="00053A9F">
        <w:rPr>
          <w:rFonts w:ascii="Times New Roman" w:hAnsi="Times New Roman" w:cs="Times New Roman"/>
        </w:rPr>
        <w:t xml:space="preserve"> сводная ведомость 29.12.2018г.</w:t>
      </w:r>
    </w:p>
    <w:p w:rsidR="00934FC7" w:rsidRPr="00053A9F" w:rsidRDefault="00934BD2" w:rsidP="00934FC7">
      <w:pPr>
        <w:rPr>
          <w:rFonts w:ascii="Times New Roman" w:hAnsi="Times New Roman" w:cs="Times New Roman"/>
        </w:rPr>
      </w:pPr>
      <w:r w:rsidRPr="00053A9F">
        <w:rPr>
          <w:rFonts w:ascii="Times New Roman" w:hAnsi="Times New Roman" w:cs="Times New Roman"/>
        </w:rPr>
        <w:t>10</w:t>
      </w:r>
      <w:r w:rsidR="00934FC7" w:rsidRPr="00053A9F">
        <w:rPr>
          <w:rFonts w:ascii="Times New Roman" w:hAnsi="Times New Roman" w:cs="Times New Roman"/>
        </w:rPr>
        <w:t xml:space="preserve">. </w:t>
      </w:r>
      <w:hyperlink r:id="rId12" w:history="1">
        <w:r w:rsidR="00934FC7" w:rsidRPr="00053A9F">
          <w:rPr>
            <w:rStyle w:val="a3"/>
            <w:rFonts w:ascii="Times New Roman" w:hAnsi="Times New Roman" w:cs="Times New Roman"/>
          </w:rPr>
          <w:t>http://moskcson.ru/wp-content/uploads/Sait/Ohrana%20tryda/meropriyatiya_29.12.18.pdf</w:t>
        </w:r>
      </w:hyperlink>
      <w:r w:rsidR="00934FC7" w:rsidRPr="00053A9F">
        <w:rPr>
          <w:rFonts w:ascii="Times New Roman" w:hAnsi="Times New Roman" w:cs="Times New Roman"/>
        </w:rPr>
        <w:t xml:space="preserve"> перечень рекомендуемых мероприятий по улучшению условий труда 29.12.2018г.</w:t>
      </w:r>
    </w:p>
    <w:p w:rsidR="00BF78F6" w:rsidRPr="00053A9F" w:rsidRDefault="00934BD2" w:rsidP="00BF78F6">
      <w:pPr>
        <w:rPr>
          <w:rFonts w:ascii="Times New Roman" w:hAnsi="Times New Roman" w:cs="Times New Roman"/>
        </w:rPr>
      </w:pPr>
      <w:r w:rsidRPr="00053A9F">
        <w:rPr>
          <w:rFonts w:ascii="Times New Roman" w:hAnsi="Times New Roman" w:cs="Times New Roman"/>
        </w:rPr>
        <w:t>11</w:t>
      </w:r>
      <w:r w:rsidR="00BF78F6" w:rsidRPr="00053A9F">
        <w:rPr>
          <w:rFonts w:ascii="Times New Roman" w:hAnsi="Times New Roman" w:cs="Times New Roman"/>
        </w:rPr>
        <w:t xml:space="preserve">. </w:t>
      </w:r>
      <w:hyperlink r:id="rId13" w:history="1">
        <w:r w:rsidR="00BF78F6" w:rsidRPr="00053A9F">
          <w:rPr>
            <w:rStyle w:val="a3"/>
            <w:rFonts w:ascii="Times New Roman" w:hAnsi="Times New Roman" w:cs="Times New Roman"/>
          </w:rPr>
          <w:t>http://moskcson.ru/wp-content/uploads/2019/10/%D1%81%D0%B2%D0%BE%D0%B4%D0%BD%D0%B0%D1%8F-%D0%B2%D0%B5%D0%B4%D0%BE%D0%BC%D0%BE%D1%81%D1%82%D1%8C-%D1%80%D0%B5%D0%B7%D1%83%D0%BB%D1%8C%D1%82%D0%B0%D1%82%D0%BE%D0%B2-%D0%BF%D1%80%D0%BE%D0%B2%D0%B5%D0%B4%D0%B5%D0%BD%D0%B8%D1%8F-%D0%A1%D0%9E%D0%A3%D0%A2-2019%D0%B3..pdf</w:t>
        </w:r>
      </w:hyperlink>
      <w:r w:rsidR="00BF78F6" w:rsidRPr="00053A9F">
        <w:rPr>
          <w:rFonts w:ascii="Times New Roman" w:hAnsi="Times New Roman" w:cs="Times New Roman"/>
        </w:rPr>
        <w:t xml:space="preserve"> Сводная ведомость проведения СОУТ 2019г.</w:t>
      </w:r>
    </w:p>
    <w:p w:rsidR="00934FC7" w:rsidRPr="00053A9F" w:rsidRDefault="00934FC7" w:rsidP="00934FC7">
      <w:pPr>
        <w:rPr>
          <w:rFonts w:ascii="Times New Roman" w:hAnsi="Times New Roman" w:cs="Times New Roman"/>
        </w:rPr>
      </w:pPr>
      <w:r w:rsidRPr="00053A9F">
        <w:rPr>
          <w:rFonts w:ascii="Times New Roman" w:hAnsi="Times New Roman" w:cs="Times New Roman"/>
        </w:rPr>
        <w:t>1</w:t>
      </w:r>
      <w:r w:rsidR="00934BD2" w:rsidRPr="00053A9F">
        <w:rPr>
          <w:rFonts w:ascii="Times New Roman" w:hAnsi="Times New Roman" w:cs="Times New Roman"/>
        </w:rPr>
        <w:t>2</w:t>
      </w:r>
      <w:r w:rsidRPr="00053A9F">
        <w:rPr>
          <w:rFonts w:ascii="Times New Roman" w:hAnsi="Times New Roman" w:cs="Times New Roman"/>
        </w:rPr>
        <w:t xml:space="preserve">. </w:t>
      </w:r>
      <w:hyperlink r:id="rId14" w:history="1">
        <w:r w:rsidRPr="00053A9F">
          <w:rPr>
            <w:rStyle w:val="a3"/>
            <w:rFonts w:ascii="Times New Roman" w:hAnsi="Times New Roman" w:cs="Times New Roman"/>
          </w:rPr>
          <w:t>http://moskcson.ru/wp-content/uploads/2019/10/%D0%BF%D0%B5%D1%80%D0%B5%D1%87%D0%B5%D0%BD%D1%8C-%D1%80%D0%B5%D0%BA%D0%BE%D0%BC%D0%B5%D0%BD%D0%B4%D1%83%D0%B5%D0%BC%D1%8B%D1%85-</w:t>
        </w:r>
        <w:r w:rsidRPr="00053A9F">
          <w:rPr>
            <w:rStyle w:val="a3"/>
            <w:rFonts w:ascii="Times New Roman" w:hAnsi="Times New Roman" w:cs="Times New Roman"/>
          </w:rPr>
          <w:lastRenderedPageBreak/>
          <w:t>%D0%BC%D0%B5%D1%80%D0%BE%D0%BF%D1%80%D0%B8%D1%8F%D1%82%D0%B8%D0%B9-%D0%BF%D0%BE-%D1%83%D0%BB%D1%83%D1%87%D1%88%D0%B5%D0%BD%D0%B8%D1%8E-%D1%83%D1%81%D0%BB%D0%BE%D0%B2%D0%B8%D0%B9-%D1%82%D1%80%D1%83%D0%B4%D0%B0-2019%D0%B3..pdf</w:t>
        </w:r>
      </w:hyperlink>
      <w:r w:rsidRPr="00053A9F">
        <w:rPr>
          <w:rFonts w:ascii="Times New Roman" w:hAnsi="Times New Roman" w:cs="Times New Roman"/>
        </w:rPr>
        <w:t xml:space="preserve"> Перечень </w:t>
      </w:r>
      <w:proofErr w:type="spellStart"/>
      <w:r w:rsidRPr="00053A9F">
        <w:rPr>
          <w:rFonts w:ascii="Times New Roman" w:hAnsi="Times New Roman" w:cs="Times New Roman"/>
        </w:rPr>
        <w:t>рекоменд</w:t>
      </w:r>
      <w:proofErr w:type="spellEnd"/>
      <w:r w:rsidRPr="00053A9F">
        <w:rPr>
          <w:rFonts w:ascii="Times New Roman" w:hAnsi="Times New Roman" w:cs="Times New Roman"/>
        </w:rPr>
        <w:t xml:space="preserve"> мероприятий по улучшению условий труда 2019г.</w:t>
      </w:r>
    </w:p>
    <w:p w:rsidR="00934FC7" w:rsidRPr="00053A9F" w:rsidRDefault="00BF78F6" w:rsidP="005D0332">
      <w:pPr>
        <w:jc w:val="both"/>
        <w:rPr>
          <w:rFonts w:ascii="Times New Roman" w:hAnsi="Times New Roman" w:cs="Times New Roman"/>
        </w:rPr>
      </w:pPr>
      <w:r w:rsidRPr="00053A9F">
        <w:rPr>
          <w:rFonts w:ascii="Times New Roman" w:hAnsi="Times New Roman" w:cs="Times New Roman"/>
        </w:rPr>
        <w:t>1</w:t>
      </w:r>
      <w:r w:rsidR="00934BD2" w:rsidRPr="00053A9F">
        <w:rPr>
          <w:rFonts w:ascii="Times New Roman" w:hAnsi="Times New Roman" w:cs="Times New Roman"/>
        </w:rPr>
        <w:t>3</w:t>
      </w:r>
      <w:r w:rsidRPr="00053A9F">
        <w:rPr>
          <w:rFonts w:ascii="Times New Roman" w:hAnsi="Times New Roman" w:cs="Times New Roman"/>
        </w:rPr>
        <w:t xml:space="preserve">. </w:t>
      </w:r>
      <w:hyperlink r:id="rId15" w:history="1">
        <w:r w:rsidR="005D0332" w:rsidRPr="00053A9F">
          <w:rPr>
            <w:rStyle w:val="a3"/>
            <w:rFonts w:ascii="Times New Roman" w:hAnsi="Times New Roman" w:cs="Times New Roman"/>
          </w:rPr>
          <w:t>http://moskcson.ru/wp-content/uploads/2020/04/%D0%A1%D0%9E%D0%A3%D0%A2%202020.pdf</w:t>
        </w:r>
      </w:hyperlink>
      <w:r w:rsidR="005D0332" w:rsidRPr="00053A9F">
        <w:rPr>
          <w:rFonts w:ascii="Times New Roman" w:hAnsi="Times New Roman" w:cs="Times New Roman"/>
        </w:rPr>
        <w:t xml:space="preserve"> сводная ведомость и перечень мероприятий 2020</w:t>
      </w:r>
    </w:p>
    <w:p w:rsidR="00934FC7" w:rsidRPr="00053A9F" w:rsidRDefault="00BF78F6" w:rsidP="00934FC7">
      <w:pPr>
        <w:rPr>
          <w:rFonts w:ascii="Times New Roman" w:hAnsi="Times New Roman" w:cs="Times New Roman"/>
        </w:rPr>
      </w:pPr>
      <w:r w:rsidRPr="00053A9F">
        <w:rPr>
          <w:rFonts w:ascii="Times New Roman" w:hAnsi="Times New Roman" w:cs="Times New Roman"/>
        </w:rPr>
        <w:t>1</w:t>
      </w:r>
      <w:r w:rsidR="00934BD2" w:rsidRPr="00053A9F">
        <w:rPr>
          <w:rFonts w:ascii="Times New Roman" w:hAnsi="Times New Roman" w:cs="Times New Roman"/>
        </w:rPr>
        <w:t>4</w:t>
      </w:r>
      <w:r w:rsidRPr="00053A9F">
        <w:rPr>
          <w:rFonts w:ascii="Times New Roman" w:hAnsi="Times New Roman" w:cs="Times New Roman"/>
        </w:rPr>
        <w:t>.</w:t>
      </w:r>
      <w:hyperlink r:id="rId16" w:history="1">
        <w:r w:rsidR="00934FC7" w:rsidRPr="00053A9F">
          <w:rPr>
            <w:rStyle w:val="a3"/>
            <w:rFonts w:ascii="Times New Roman" w:hAnsi="Times New Roman" w:cs="Times New Roman"/>
          </w:rPr>
          <w:t>http://moskcson.ru/%D0%A1%D0%B2%D0%BE%D0%B4%D0%BD%D0%B0%D1%8F%20%D0%B2%D0%B5%D0%B4%D0%BE%D0%BC%D0%BE%D1%81%D1%82%D1%8C%20%D1%80%D0%B5%D0%B7%D1%83%D0%BB%D1%8C%D1%82%D0%B0%D1%82%D0%BE%D0%B2%20%D0%BF%D1%80%D0%BE%D0%B2%D0%B5%D0%B4%D0%B5%D0%BD%D0%B8%D1%8F%20%D0%A1%D0%9E%D0%A3%D0%A2%202021.pdf</w:t>
        </w:r>
      </w:hyperlink>
    </w:p>
    <w:p w:rsidR="00934FC7" w:rsidRPr="00053A9F" w:rsidRDefault="00934FC7" w:rsidP="00934FC7">
      <w:pPr>
        <w:rPr>
          <w:rFonts w:ascii="Times New Roman" w:hAnsi="Times New Roman" w:cs="Times New Roman"/>
        </w:rPr>
      </w:pPr>
      <w:r w:rsidRPr="00053A9F">
        <w:rPr>
          <w:rFonts w:ascii="Times New Roman" w:hAnsi="Times New Roman" w:cs="Times New Roman"/>
        </w:rPr>
        <w:t>сводная ведомость 2021 г.</w:t>
      </w:r>
    </w:p>
    <w:p w:rsidR="00934FC7" w:rsidRPr="00053A9F" w:rsidRDefault="00BF78F6" w:rsidP="00934FC7">
      <w:pPr>
        <w:rPr>
          <w:rFonts w:ascii="Times New Roman" w:hAnsi="Times New Roman" w:cs="Times New Roman"/>
        </w:rPr>
      </w:pPr>
      <w:r w:rsidRPr="00053A9F">
        <w:rPr>
          <w:rFonts w:ascii="Times New Roman" w:hAnsi="Times New Roman" w:cs="Times New Roman"/>
        </w:rPr>
        <w:t>1</w:t>
      </w:r>
      <w:r w:rsidR="00934BD2" w:rsidRPr="00053A9F">
        <w:rPr>
          <w:rFonts w:ascii="Times New Roman" w:hAnsi="Times New Roman" w:cs="Times New Roman"/>
        </w:rPr>
        <w:t>5</w:t>
      </w:r>
      <w:r w:rsidRPr="00053A9F">
        <w:rPr>
          <w:rFonts w:ascii="Times New Roman" w:hAnsi="Times New Roman" w:cs="Times New Roman"/>
        </w:rPr>
        <w:t>.</w:t>
      </w:r>
      <w:hyperlink r:id="rId17" w:history="1">
        <w:r w:rsidR="00934FC7" w:rsidRPr="00053A9F">
          <w:rPr>
            <w:rStyle w:val="a3"/>
            <w:rFonts w:ascii="Times New Roman" w:hAnsi="Times New Roman" w:cs="Times New Roman"/>
          </w:rPr>
          <w:t>http://moskcson.ru/%D0%BF%D0%B5%D1%80%D0%B5%D1%87%D0%B5%D0%BD%D1%8C%20%D0%BC%D0%B5%D1%80%D0%BE%D0%BF%D1%80%D0%B8%D1%8F%D1%82%D0%B8%D0%B9%20%D0%BF%D0%BE%20%D1%83%D0%BB%D1%83%D1%87%D1%88%D0%B5%D0%BD%D0%B8%D1%8E%20%D1%83%D1%81%D0%BB%D0%BE%D0%B2%D0%B8%D0%B9%20%D1%82%D1%80%D1%83%D0%B4%D0%B0%202021.pdf</w:t>
        </w:r>
      </w:hyperlink>
      <w:r w:rsidR="00934FC7" w:rsidRPr="00053A9F">
        <w:rPr>
          <w:rFonts w:ascii="Times New Roman" w:hAnsi="Times New Roman" w:cs="Times New Roman"/>
        </w:rPr>
        <w:t xml:space="preserve"> перечень мероприятий по улучшению условий труда 2021г.</w:t>
      </w:r>
    </w:p>
    <w:p w:rsidR="00934FC7" w:rsidRDefault="001274C2" w:rsidP="001274C2">
      <w:pPr>
        <w:jc w:val="center"/>
        <w:rPr>
          <w:rFonts w:ascii="Times New Roman" w:hAnsi="Times New Roman" w:cs="Times New Roman"/>
          <w:b/>
          <w:color w:val="002060"/>
          <w:sz w:val="28"/>
          <w:szCs w:val="28"/>
        </w:rPr>
      </w:pPr>
      <w:r w:rsidRPr="001274C2">
        <w:rPr>
          <w:rFonts w:ascii="Times New Roman" w:hAnsi="Times New Roman" w:cs="Times New Roman"/>
          <w:b/>
          <w:color w:val="002060"/>
          <w:sz w:val="28"/>
          <w:szCs w:val="28"/>
        </w:rPr>
        <w:t>Порядок работы со служебной информацией</w:t>
      </w:r>
    </w:p>
    <w:p w:rsidR="001274C2" w:rsidRPr="001274C2" w:rsidRDefault="001274C2" w:rsidP="001274C2">
      <w:pPr>
        <w:rPr>
          <w:rFonts w:ascii="Times New Roman" w:hAnsi="Times New Roman" w:cs="Times New Roman"/>
          <w:sz w:val="26"/>
          <w:szCs w:val="26"/>
        </w:rPr>
      </w:pPr>
      <w:r>
        <w:rPr>
          <w:rFonts w:ascii="Times New Roman" w:hAnsi="Times New Roman" w:cs="Times New Roman"/>
          <w:i/>
          <w:sz w:val="26"/>
          <w:szCs w:val="26"/>
        </w:rPr>
        <w:t xml:space="preserve">Вставить из папки №7 </w:t>
      </w:r>
      <w:r w:rsidRPr="001274C2">
        <w:rPr>
          <w:rFonts w:ascii="Times New Roman" w:hAnsi="Times New Roman" w:cs="Times New Roman"/>
          <w:sz w:val="26"/>
          <w:szCs w:val="26"/>
        </w:rPr>
        <w:t xml:space="preserve">Порядок работы по </w:t>
      </w:r>
      <w:proofErr w:type="spellStart"/>
      <w:r w:rsidRPr="001274C2">
        <w:rPr>
          <w:rFonts w:ascii="Times New Roman" w:hAnsi="Times New Roman" w:cs="Times New Roman"/>
          <w:sz w:val="26"/>
          <w:szCs w:val="26"/>
        </w:rPr>
        <w:t>служ</w:t>
      </w:r>
      <w:proofErr w:type="spellEnd"/>
      <w:r w:rsidRPr="001274C2">
        <w:rPr>
          <w:rFonts w:ascii="Times New Roman" w:hAnsi="Times New Roman" w:cs="Times New Roman"/>
          <w:sz w:val="26"/>
          <w:szCs w:val="26"/>
        </w:rPr>
        <w:t>. информацией</w:t>
      </w:r>
    </w:p>
    <w:p w:rsidR="00A01FBA" w:rsidRDefault="00A01FBA" w:rsidP="00A01FBA">
      <w:pPr>
        <w:jc w:val="center"/>
        <w:rPr>
          <w:rFonts w:ascii="Times New Roman" w:hAnsi="Times New Roman" w:cs="Times New Roman"/>
        </w:rPr>
      </w:pPr>
    </w:p>
    <w:p w:rsidR="00A01FBA" w:rsidRPr="00053A9F" w:rsidRDefault="00A01FBA" w:rsidP="00A01FBA">
      <w:pPr>
        <w:jc w:val="center"/>
        <w:rPr>
          <w:rFonts w:ascii="Times New Roman" w:hAnsi="Times New Roman" w:cs="Times New Roman"/>
          <w:b/>
          <w:color w:val="002060"/>
          <w:sz w:val="28"/>
        </w:rPr>
      </w:pPr>
      <w:r w:rsidRPr="00053A9F">
        <w:rPr>
          <w:rFonts w:ascii="Times New Roman" w:hAnsi="Times New Roman" w:cs="Times New Roman"/>
          <w:b/>
          <w:color w:val="002060"/>
          <w:sz w:val="28"/>
        </w:rPr>
        <w:t>ПОЛИТИКА В ОБЛАСТИ ОХРАНЫ ТРУДА</w:t>
      </w:r>
    </w:p>
    <w:p w:rsidR="00934FC7" w:rsidRDefault="00934FC7" w:rsidP="00934FC7">
      <w:proofErr w:type="gramStart"/>
      <w:r>
        <w:t>.</w:t>
      </w:r>
      <w:hyperlink r:id="rId18" w:history="1">
        <w:r w:rsidRPr="008D1262">
          <w:rPr>
            <w:rStyle w:val="a3"/>
          </w:rPr>
          <w:t>http://moskcson.ru/wp-content/uploads/2019/08/%D0%9F%D0%BE%D0%BB%D0%B8%D1%82%D0%B8%D0%BA%D0%B0-%D0%B2-%D0%BE%D0%B1%D0%BB%D0%B0%D1%81%D1%82%D0%B8-%D0%BE%D1%85%D1%80%D0%B0%D0%BD%D1%8B-%D1%82%D1%80%D1%83%D0%B4%D0</w:t>
        </w:r>
        <w:proofErr w:type="gramEnd"/>
        <w:r w:rsidRPr="008D1262">
          <w:rPr>
            <w:rStyle w:val="a3"/>
          </w:rPr>
          <w:t>%B0.pdf</w:t>
        </w:r>
      </w:hyperlink>
    </w:p>
    <w:p w:rsidR="00934BD2" w:rsidRPr="00053A9F" w:rsidRDefault="00934BD2" w:rsidP="00064B91">
      <w:pPr>
        <w:jc w:val="center"/>
        <w:rPr>
          <w:rFonts w:ascii="Times New Roman" w:hAnsi="Times New Roman" w:cs="Times New Roman"/>
          <w:b/>
          <w:color w:val="002060"/>
          <w:sz w:val="26"/>
          <w:szCs w:val="26"/>
        </w:rPr>
      </w:pPr>
      <w:r w:rsidRPr="00053A9F">
        <w:rPr>
          <w:rFonts w:ascii="Times New Roman" w:hAnsi="Times New Roman" w:cs="Times New Roman"/>
          <w:b/>
          <w:color w:val="002060"/>
          <w:sz w:val="26"/>
          <w:szCs w:val="26"/>
        </w:rPr>
        <w:t>МЕДОСМОТРЫ</w:t>
      </w:r>
    </w:p>
    <w:p w:rsidR="002A42DB" w:rsidRPr="00053A9F" w:rsidRDefault="002A42DB" w:rsidP="00064B91">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С 1 апреля 2021 года начал действовать </w:t>
      </w:r>
      <w:r w:rsidR="00064B91" w:rsidRPr="00053A9F">
        <w:rPr>
          <w:rFonts w:ascii="Times New Roman" w:hAnsi="Times New Roman" w:cs="Times New Roman"/>
          <w:sz w:val="26"/>
          <w:szCs w:val="26"/>
        </w:rPr>
        <w:t>новый Порядок проведения медосмотров</w:t>
      </w:r>
      <w:proofErr w:type="gramStart"/>
      <w:r w:rsidR="00064B91" w:rsidRPr="00053A9F">
        <w:rPr>
          <w:rFonts w:ascii="Times New Roman" w:hAnsi="Times New Roman" w:cs="Times New Roman"/>
          <w:sz w:val="26"/>
          <w:szCs w:val="26"/>
        </w:rPr>
        <w:t>,</w:t>
      </w:r>
      <w:r w:rsidRPr="00053A9F">
        <w:rPr>
          <w:rFonts w:ascii="Times New Roman" w:hAnsi="Times New Roman" w:cs="Times New Roman"/>
          <w:sz w:val="26"/>
          <w:szCs w:val="26"/>
        </w:rPr>
        <w:t>у</w:t>
      </w:r>
      <w:proofErr w:type="gramEnd"/>
      <w:r w:rsidRPr="00053A9F">
        <w:rPr>
          <w:rFonts w:ascii="Times New Roman" w:hAnsi="Times New Roman" w:cs="Times New Roman"/>
          <w:sz w:val="26"/>
          <w:szCs w:val="26"/>
        </w:rPr>
        <w:t xml:space="preserve">твержденный приказом Минздрава от 28.01.2021 № 29н (далее — Порядок), а также новый Перечень факторов и работ, утвержденный приказом Минздрава, Минтруда от 31.12.2020 № 988н/1420н, при которых проводят обязательные медосмотры. </w:t>
      </w:r>
      <w:proofErr w:type="gramStart"/>
      <w:r w:rsidRPr="00053A9F">
        <w:rPr>
          <w:rFonts w:ascii="Times New Roman" w:hAnsi="Times New Roman" w:cs="Times New Roman"/>
          <w:sz w:val="26"/>
          <w:szCs w:val="26"/>
        </w:rPr>
        <w:t>Новые</w:t>
      </w:r>
      <w:proofErr w:type="gramEnd"/>
      <w:r w:rsidRPr="00053A9F">
        <w:rPr>
          <w:rFonts w:ascii="Times New Roman" w:hAnsi="Times New Roman" w:cs="Times New Roman"/>
          <w:sz w:val="26"/>
          <w:szCs w:val="26"/>
        </w:rPr>
        <w:t xml:space="preserve"> Порядок и Перечень заменили приказ </w:t>
      </w:r>
      <w:proofErr w:type="spellStart"/>
      <w:r w:rsidRPr="00053A9F">
        <w:rPr>
          <w:rFonts w:ascii="Times New Roman" w:hAnsi="Times New Roman" w:cs="Times New Roman"/>
          <w:sz w:val="26"/>
          <w:szCs w:val="26"/>
        </w:rPr>
        <w:t>Минздравсоцразвития</w:t>
      </w:r>
      <w:proofErr w:type="spellEnd"/>
      <w:r w:rsidRPr="00053A9F">
        <w:rPr>
          <w:rFonts w:ascii="Times New Roman" w:hAnsi="Times New Roman" w:cs="Times New Roman"/>
          <w:sz w:val="26"/>
          <w:szCs w:val="26"/>
        </w:rPr>
        <w:t xml:space="preserve"> от 12.04.2011 № 302н.</w:t>
      </w:r>
    </w:p>
    <w:p w:rsidR="002A42DB" w:rsidRPr="00053A9F" w:rsidRDefault="002A42DB" w:rsidP="002A42DB">
      <w:pPr>
        <w:rPr>
          <w:rFonts w:ascii="Times New Roman" w:hAnsi="Times New Roman" w:cs="Times New Roman"/>
          <w:sz w:val="26"/>
          <w:szCs w:val="26"/>
        </w:rPr>
      </w:pPr>
      <w:r w:rsidRPr="00053A9F">
        <w:rPr>
          <w:rFonts w:ascii="Times New Roman" w:hAnsi="Times New Roman" w:cs="Times New Roman"/>
          <w:sz w:val="26"/>
          <w:szCs w:val="26"/>
        </w:rPr>
        <w:t>Медосмотры, которые нужно организовать:</w:t>
      </w:r>
    </w:p>
    <w:p w:rsidR="002A42DB" w:rsidRPr="00053A9F" w:rsidRDefault="002A42DB" w:rsidP="002A42DB">
      <w:pPr>
        <w:numPr>
          <w:ilvl w:val="0"/>
          <w:numId w:val="4"/>
        </w:numPr>
        <w:rPr>
          <w:rFonts w:ascii="Times New Roman" w:hAnsi="Times New Roman" w:cs="Times New Roman"/>
          <w:sz w:val="26"/>
          <w:szCs w:val="26"/>
        </w:rPr>
      </w:pPr>
      <w:proofErr w:type="gramStart"/>
      <w:r w:rsidRPr="00053A9F">
        <w:rPr>
          <w:rFonts w:ascii="Times New Roman" w:hAnsi="Times New Roman" w:cs="Times New Roman"/>
          <w:sz w:val="26"/>
          <w:szCs w:val="26"/>
        </w:rPr>
        <w:t>предварительные</w:t>
      </w:r>
      <w:proofErr w:type="gramEnd"/>
      <w:r w:rsidRPr="00053A9F">
        <w:rPr>
          <w:rFonts w:ascii="Times New Roman" w:hAnsi="Times New Roman" w:cs="Times New Roman"/>
          <w:sz w:val="26"/>
          <w:szCs w:val="26"/>
        </w:rPr>
        <w:t> — при приеме на работу;</w:t>
      </w:r>
    </w:p>
    <w:p w:rsidR="002A42DB" w:rsidRPr="00053A9F" w:rsidRDefault="002A42DB" w:rsidP="002A42DB">
      <w:pPr>
        <w:numPr>
          <w:ilvl w:val="0"/>
          <w:numId w:val="4"/>
        </w:numPr>
        <w:rPr>
          <w:rFonts w:ascii="Times New Roman" w:hAnsi="Times New Roman" w:cs="Times New Roman"/>
          <w:sz w:val="26"/>
          <w:szCs w:val="26"/>
        </w:rPr>
      </w:pPr>
      <w:r w:rsidRPr="00053A9F">
        <w:rPr>
          <w:rFonts w:ascii="Times New Roman" w:hAnsi="Times New Roman" w:cs="Times New Roman"/>
          <w:sz w:val="26"/>
          <w:szCs w:val="26"/>
        </w:rPr>
        <w:t>периодические — один раз в полгода, год или два года в зависимости от категории работников;</w:t>
      </w:r>
    </w:p>
    <w:p w:rsidR="002A42DB" w:rsidRPr="00053A9F" w:rsidRDefault="002A42DB" w:rsidP="002A42DB">
      <w:pPr>
        <w:numPr>
          <w:ilvl w:val="0"/>
          <w:numId w:val="4"/>
        </w:numPr>
        <w:rPr>
          <w:rFonts w:ascii="Times New Roman" w:hAnsi="Times New Roman" w:cs="Times New Roman"/>
          <w:sz w:val="26"/>
          <w:szCs w:val="26"/>
        </w:rPr>
      </w:pPr>
      <w:r w:rsidRPr="00053A9F">
        <w:rPr>
          <w:rFonts w:ascii="Times New Roman" w:hAnsi="Times New Roman" w:cs="Times New Roman"/>
          <w:sz w:val="26"/>
          <w:szCs w:val="26"/>
        </w:rPr>
        <w:t xml:space="preserve">ежедневные — медицинские осмотры </w:t>
      </w:r>
      <w:proofErr w:type="gramStart"/>
      <w:r w:rsidRPr="00053A9F">
        <w:rPr>
          <w:rFonts w:ascii="Times New Roman" w:hAnsi="Times New Roman" w:cs="Times New Roman"/>
          <w:sz w:val="26"/>
          <w:szCs w:val="26"/>
        </w:rPr>
        <w:t>перед</w:t>
      </w:r>
      <w:proofErr w:type="gramEnd"/>
      <w:r w:rsidRPr="00053A9F">
        <w:rPr>
          <w:rFonts w:ascii="Times New Roman" w:hAnsi="Times New Roman" w:cs="Times New Roman"/>
          <w:sz w:val="26"/>
          <w:szCs w:val="26"/>
        </w:rPr>
        <w:t xml:space="preserve"> и после смены;</w:t>
      </w:r>
    </w:p>
    <w:p w:rsidR="002A42DB" w:rsidRPr="00053A9F" w:rsidRDefault="002A42DB" w:rsidP="002A42DB">
      <w:pPr>
        <w:numPr>
          <w:ilvl w:val="0"/>
          <w:numId w:val="4"/>
        </w:numPr>
        <w:rPr>
          <w:rFonts w:ascii="Times New Roman" w:hAnsi="Times New Roman" w:cs="Times New Roman"/>
          <w:sz w:val="26"/>
          <w:szCs w:val="26"/>
        </w:rPr>
      </w:pPr>
      <w:r w:rsidRPr="00053A9F">
        <w:rPr>
          <w:rFonts w:ascii="Times New Roman" w:hAnsi="Times New Roman" w:cs="Times New Roman"/>
          <w:sz w:val="26"/>
          <w:szCs w:val="26"/>
        </w:rPr>
        <w:t>психиатрические освидетельствования — проверка работника у психиатра при приеме на работу, далее — раз в пять лет;</w:t>
      </w:r>
    </w:p>
    <w:p w:rsidR="002A42DB" w:rsidRPr="00053A9F" w:rsidRDefault="002A42DB" w:rsidP="002A42DB">
      <w:pPr>
        <w:numPr>
          <w:ilvl w:val="0"/>
          <w:numId w:val="4"/>
        </w:numPr>
        <w:rPr>
          <w:rFonts w:ascii="Times New Roman" w:hAnsi="Times New Roman" w:cs="Times New Roman"/>
          <w:sz w:val="26"/>
          <w:szCs w:val="26"/>
        </w:rPr>
      </w:pPr>
      <w:r w:rsidRPr="00053A9F">
        <w:rPr>
          <w:rFonts w:ascii="Times New Roman" w:hAnsi="Times New Roman" w:cs="Times New Roman"/>
          <w:sz w:val="26"/>
          <w:szCs w:val="26"/>
        </w:rPr>
        <w:lastRenderedPageBreak/>
        <w:t>внеочередные — медосмотры работников по </w:t>
      </w:r>
      <w:proofErr w:type="spellStart"/>
      <w:r w:rsidRPr="00053A9F">
        <w:rPr>
          <w:rFonts w:ascii="Times New Roman" w:hAnsi="Times New Roman" w:cs="Times New Roman"/>
          <w:sz w:val="26"/>
          <w:szCs w:val="26"/>
        </w:rPr>
        <w:t>медпоказаниям</w:t>
      </w:r>
      <w:proofErr w:type="spellEnd"/>
      <w:r w:rsidRPr="00053A9F">
        <w:rPr>
          <w:rFonts w:ascii="Times New Roman" w:hAnsi="Times New Roman" w:cs="Times New Roman"/>
          <w:sz w:val="26"/>
          <w:szCs w:val="26"/>
        </w:rPr>
        <w:t xml:space="preserve"> вне плана.</w:t>
      </w:r>
    </w:p>
    <w:p w:rsidR="002A42DB" w:rsidRPr="00053A9F" w:rsidRDefault="002A42DB" w:rsidP="002A42DB">
      <w:pPr>
        <w:rPr>
          <w:rFonts w:ascii="Times New Roman" w:hAnsi="Times New Roman" w:cs="Times New Roman"/>
          <w:sz w:val="26"/>
          <w:szCs w:val="26"/>
        </w:rPr>
      </w:pPr>
      <w:r w:rsidRPr="00053A9F">
        <w:rPr>
          <w:rFonts w:ascii="Times New Roman" w:hAnsi="Times New Roman" w:cs="Times New Roman"/>
          <w:sz w:val="26"/>
          <w:szCs w:val="26"/>
        </w:rPr>
        <w:t>Кроме того, по результатам предварительного или периодического медосмотра работнику может потребоваться экспертиза профпригодности — проверка здоровья работника врачебной комиссией. Но работодателю не нужно оформлять дополнительные документы, чтобы направить работника на экспертизу профпригодности.</w:t>
      </w:r>
    </w:p>
    <w:p w:rsidR="002A42DB" w:rsidRPr="00053A9F" w:rsidRDefault="002A42DB" w:rsidP="002A42DB">
      <w:pPr>
        <w:jc w:val="center"/>
        <w:rPr>
          <w:rFonts w:ascii="Times New Roman" w:hAnsi="Times New Roman" w:cs="Times New Roman"/>
          <w:b/>
          <w:bCs/>
          <w:sz w:val="26"/>
          <w:szCs w:val="26"/>
        </w:rPr>
      </w:pPr>
      <w:r w:rsidRPr="00053A9F">
        <w:rPr>
          <w:rFonts w:ascii="Times New Roman" w:hAnsi="Times New Roman" w:cs="Times New Roman"/>
          <w:b/>
          <w:bCs/>
          <w:sz w:val="26"/>
          <w:szCs w:val="26"/>
        </w:rPr>
        <w:t>Что изменилось</w:t>
      </w:r>
      <w:bookmarkStart w:id="0" w:name="service1"/>
      <w:bookmarkEnd w:id="0"/>
    </w:p>
    <w:p w:rsidR="002A42DB" w:rsidRPr="00053A9F" w:rsidRDefault="002A42DB" w:rsidP="00064B91">
      <w:pPr>
        <w:ind w:firstLine="709"/>
        <w:jc w:val="both"/>
        <w:rPr>
          <w:rFonts w:ascii="Times New Roman" w:hAnsi="Times New Roman" w:cs="Times New Roman"/>
          <w:sz w:val="26"/>
          <w:szCs w:val="26"/>
        </w:rPr>
      </w:pPr>
      <w:r w:rsidRPr="00053A9F">
        <w:rPr>
          <w:rFonts w:ascii="Times New Roman" w:hAnsi="Times New Roman" w:cs="Times New Roman"/>
          <w:sz w:val="26"/>
          <w:szCs w:val="26"/>
        </w:rPr>
        <w:t>По новому Порядку нужно направлять работника на медосмотр, если он выполняет работы, которые перечислены в </w:t>
      </w:r>
      <w:hyperlink r:id="rId19" w:anchor="ZAP1NSQ3BA" w:tgtFrame="_blank" w:history="1">
        <w:r w:rsidRPr="00053A9F">
          <w:rPr>
            <w:rStyle w:val="a3"/>
            <w:rFonts w:ascii="Times New Roman" w:hAnsi="Times New Roman" w:cs="Times New Roman"/>
            <w:sz w:val="26"/>
            <w:szCs w:val="26"/>
          </w:rPr>
          <w:t>разделе VI</w:t>
        </w:r>
      </w:hyperlink>
      <w:r w:rsidRPr="00053A9F">
        <w:rPr>
          <w:rFonts w:ascii="Times New Roman" w:hAnsi="Times New Roman" w:cs="Times New Roman"/>
          <w:sz w:val="26"/>
          <w:szCs w:val="26"/>
        </w:rPr>
        <w:t xml:space="preserve"> приложения к Порядку. </w:t>
      </w:r>
      <w:proofErr w:type="gramStart"/>
      <w:r w:rsidRPr="00053A9F">
        <w:rPr>
          <w:rFonts w:ascii="Times New Roman" w:hAnsi="Times New Roman" w:cs="Times New Roman"/>
          <w:sz w:val="26"/>
          <w:szCs w:val="26"/>
        </w:rPr>
        <w:t xml:space="preserve">Если таких работ нет и по результатам </w:t>
      </w:r>
      <w:proofErr w:type="spellStart"/>
      <w:r w:rsidRPr="00053A9F">
        <w:rPr>
          <w:rFonts w:ascii="Times New Roman" w:hAnsi="Times New Roman" w:cs="Times New Roman"/>
          <w:sz w:val="26"/>
          <w:szCs w:val="26"/>
        </w:rPr>
        <w:t>спецоценки</w:t>
      </w:r>
      <w:proofErr w:type="spellEnd"/>
      <w:r w:rsidRPr="00053A9F">
        <w:rPr>
          <w:rFonts w:ascii="Times New Roman" w:hAnsi="Times New Roman" w:cs="Times New Roman"/>
          <w:sz w:val="26"/>
          <w:szCs w:val="26"/>
        </w:rPr>
        <w:t xml:space="preserve"> на рабочем месте установлены оптимальный или допустимый классы условия труда, то медосмотр не нужен.</w:t>
      </w:r>
      <w:proofErr w:type="gramEnd"/>
    </w:p>
    <w:p w:rsidR="002A42DB" w:rsidRPr="00053A9F" w:rsidRDefault="002A42DB" w:rsidP="00064B91">
      <w:pPr>
        <w:jc w:val="both"/>
        <w:rPr>
          <w:rFonts w:ascii="Times New Roman" w:hAnsi="Times New Roman" w:cs="Times New Roman"/>
          <w:sz w:val="26"/>
          <w:szCs w:val="26"/>
        </w:rPr>
      </w:pPr>
      <w:r w:rsidRPr="00053A9F">
        <w:rPr>
          <w:rFonts w:ascii="Times New Roman" w:hAnsi="Times New Roman" w:cs="Times New Roman"/>
          <w:sz w:val="26"/>
          <w:szCs w:val="26"/>
        </w:rPr>
        <w:t>При этом</w:t>
      </w:r>
      <w:proofErr w:type="gramStart"/>
      <w:r w:rsidRPr="00053A9F">
        <w:rPr>
          <w:rFonts w:ascii="Times New Roman" w:hAnsi="Times New Roman" w:cs="Times New Roman"/>
          <w:sz w:val="26"/>
          <w:szCs w:val="26"/>
        </w:rPr>
        <w:t>,</w:t>
      </w:r>
      <w:proofErr w:type="gramEnd"/>
      <w:r w:rsidRPr="00053A9F">
        <w:rPr>
          <w:rFonts w:ascii="Times New Roman" w:hAnsi="Times New Roman" w:cs="Times New Roman"/>
          <w:sz w:val="26"/>
          <w:szCs w:val="26"/>
        </w:rPr>
        <w:t xml:space="preserve"> если на рабочем месте работника есть химические вещества, то медосмотр проводят вне зависимости от класса условий труда. К таким химическим веществам относятся:</w:t>
      </w:r>
    </w:p>
    <w:p w:rsidR="002A42DB" w:rsidRPr="00053A9F" w:rsidRDefault="002A42DB" w:rsidP="00064B91">
      <w:pPr>
        <w:numPr>
          <w:ilvl w:val="0"/>
          <w:numId w:val="5"/>
        </w:numPr>
        <w:jc w:val="both"/>
        <w:rPr>
          <w:rFonts w:ascii="Times New Roman" w:hAnsi="Times New Roman" w:cs="Times New Roman"/>
          <w:sz w:val="26"/>
          <w:szCs w:val="26"/>
        </w:rPr>
      </w:pPr>
      <w:r w:rsidRPr="00053A9F">
        <w:rPr>
          <w:rFonts w:ascii="Times New Roman" w:hAnsi="Times New Roman" w:cs="Times New Roman"/>
          <w:sz w:val="26"/>
          <w:szCs w:val="26"/>
        </w:rPr>
        <w:t>аллергены;</w:t>
      </w:r>
    </w:p>
    <w:p w:rsidR="002A42DB" w:rsidRPr="00053A9F" w:rsidRDefault="002A42DB" w:rsidP="00064B91">
      <w:pPr>
        <w:numPr>
          <w:ilvl w:val="0"/>
          <w:numId w:val="5"/>
        </w:numPr>
        <w:jc w:val="both"/>
        <w:rPr>
          <w:rFonts w:ascii="Times New Roman" w:hAnsi="Times New Roman" w:cs="Times New Roman"/>
          <w:sz w:val="26"/>
          <w:szCs w:val="26"/>
        </w:rPr>
      </w:pPr>
      <w:r w:rsidRPr="00053A9F">
        <w:rPr>
          <w:rFonts w:ascii="Times New Roman" w:hAnsi="Times New Roman" w:cs="Times New Roman"/>
          <w:sz w:val="26"/>
          <w:szCs w:val="26"/>
        </w:rPr>
        <w:t>химические вещества, опасные для репродуктивного здоровья человека;</w:t>
      </w:r>
    </w:p>
    <w:p w:rsidR="002A42DB" w:rsidRPr="00053A9F" w:rsidRDefault="002A42DB" w:rsidP="00064B91">
      <w:pPr>
        <w:numPr>
          <w:ilvl w:val="0"/>
          <w:numId w:val="5"/>
        </w:numPr>
        <w:jc w:val="both"/>
        <w:rPr>
          <w:rFonts w:ascii="Times New Roman" w:hAnsi="Times New Roman" w:cs="Times New Roman"/>
          <w:sz w:val="26"/>
          <w:szCs w:val="26"/>
        </w:rPr>
      </w:pPr>
      <w:r w:rsidRPr="00053A9F">
        <w:rPr>
          <w:rFonts w:ascii="Times New Roman" w:hAnsi="Times New Roman" w:cs="Times New Roman"/>
          <w:sz w:val="26"/>
          <w:szCs w:val="26"/>
        </w:rPr>
        <w:t>химические вещества, обладающие остронаправленным действием;</w:t>
      </w:r>
    </w:p>
    <w:p w:rsidR="002A42DB" w:rsidRPr="00053A9F" w:rsidRDefault="002A42DB" w:rsidP="00064B91">
      <w:pPr>
        <w:numPr>
          <w:ilvl w:val="0"/>
          <w:numId w:val="5"/>
        </w:numPr>
        <w:jc w:val="both"/>
        <w:rPr>
          <w:rFonts w:ascii="Times New Roman" w:hAnsi="Times New Roman" w:cs="Times New Roman"/>
          <w:sz w:val="26"/>
          <w:szCs w:val="26"/>
        </w:rPr>
      </w:pPr>
      <w:r w:rsidRPr="00053A9F">
        <w:rPr>
          <w:rFonts w:ascii="Times New Roman" w:hAnsi="Times New Roman" w:cs="Times New Roman"/>
          <w:sz w:val="26"/>
          <w:szCs w:val="26"/>
        </w:rPr>
        <w:t>канцерогены любой природы;</w:t>
      </w:r>
    </w:p>
    <w:p w:rsidR="002A42DB" w:rsidRPr="00053A9F" w:rsidRDefault="002A42DB" w:rsidP="00064B91">
      <w:pPr>
        <w:numPr>
          <w:ilvl w:val="0"/>
          <w:numId w:val="5"/>
        </w:numPr>
        <w:jc w:val="both"/>
        <w:rPr>
          <w:rFonts w:ascii="Times New Roman" w:hAnsi="Times New Roman" w:cs="Times New Roman"/>
          <w:sz w:val="26"/>
          <w:szCs w:val="26"/>
        </w:rPr>
      </w:pPr>
      <w:r w:rsidRPr="00053A9F">
        <w:rPr>
          <w:rFonts w:ascii="Times New Roman" w:hAnsi="Times New Roman" w:cs="Times New Roman"/>
          <w:sz w:val="26"/>
          <w:szCs w:val="26"/>
        </w:rPr>
        <w:t xml:space="preserve">аэрозоли преимущественно </w:t>
      </w:r>
      <w:proofErr w:type="spellStart"/>
      <w:r w:rsidRPr="00053A9F">
        <w:rPr>
          <w:rFonts w:ascii="Times New Roman" w:hAnsi="Times New Roman" w:cs="Times New Roman"/>
          <w:sz w:val="26"/>
          <w:szCs w:val="26"/>
        </w:rPr>
        <w:t>фиброгенного</w:t>
      </w:r>
      <w:proofErr w:type="spellEnd"/>
      <w:r w:rsidRPr="00053A9F">
        <w:rPr>
          <w:rFonts w:ascii="Times New Roman" w:hAnsi="Times New Roman" w:cs="Times New Roman"/>
          <w:sz w:val="26"/>
          <w:szCs w:val="26"/>
        </w:rPr>
        <w:t xml:space="preserve"> действия.</w:t>
      </w:r>
    </w:p>
    <w:p w:rsidR="002A42DB" w:rsidRPr="00053A9F" w:rsidRDefault="002A42DB" w:rsidP="00064B91">
      <w:pPr>
        <w:jc w:val="both"/>
        <w:rPr>
          <w:rFonts w:ascii="Times New Roman" w:hAnsi="Times New Roman" w:cs="Times New Roman"/>
          <w:sz w:val="26"/>
          <w:szCs w:val="26"/>
        </w:rPr>
      </w:pPr>
      <w:r w:rsidRPr="00053A9F">
        <w:rPr>
          <w:rFonts w:ascii="Times New Roman" w:hAnsi="Times New Roman" w:cs="Times New Roman"/>
          <w:sz w:val="26"/>
          <w:szCs w:val="26"/>
        </w:rPr>
        <w:t>Такое официальное разъяснение дал Минтруд в </w:t>
      </w:r>
      <w:hyperlink r:id="rId20" w:tgtFrame="_blank" w:history="1">
        <w:r w:rsidRPr="00053A9F">
          <w:rPr>
            <w:rStyle w:val="a3"/>
            <w:rFonts w:ascii="Times New Roman" w:hAnsi="Times New Roman" w:cs="Times New Roman"/>
            <w:sz w:val="26"/>
            <w:szCs w:val="26"/>
          </w:rPr>
          <w:t>письме от 04.03.2021 № 15–2/ООГ-581</w:t>
        </w:r>
      </w:hyperlink>
      <w:r w:rsidRPr="00053A9F">
        <w:rPr>
          <w:rFonts w:ascii="Times New Roman" w:hAnsi="Times New Roman" w:cs="Times New Roman"/>
          <w:sz w:val="26"/>
          <w:szCs w:val="26"/>
        </w:rPr>
        <w:t>.</w:t>
      </w:r>
    </w:p>
    <w:p w:rsidR="002A42DB" w:rsidRPr="00053A9F" w:rsidRDefault="002A42DB" w:rsidP="002A42DB">
      <w:pPr>
        <w:rPr>
          <w:rFonts w:ascii="Times New Roman" w:hAnsi="Times New Roman" w:cs="Times New Roman"/>
          <w:sz w:val="26"/>
          <w:szCs w:val="26"/>
        </w:rPr>
      </w:pPr>
    </w:p>
    <w:p w:rsidR="002A42DB" w:rsidRPr="00053A9F" w:rsidRDefault="002A42DB" w:rsidP="00064B91">
      <w:pPr>
        <w:jc w:val="center"/>
        <w:rPr>
          <w:rFonts w:ascii="Times New Roman" w:hAnsi="Times New Roman" w:cs="Times New Roman"/>
          <w:b/>
          <w:sz w:val="26"/>
          <w:szCs w:val="26"/>
        </w:rPr>
      </w:pPr>
      <w:r w:rsidRPr="00053A9F">
        <w:rPr>
          <w:rFonts w:ascii="Times New Roman" w:hAnsi="Times New Roman" w:cs="Times New Roman"/>
          <w:b/>
          <w:sz w:val="26"/>
          <w:szCs w:val="26"/>
        </w:rPr>
        <w:t>Список контингентов</w:t>
      </w:r>
    </w:p>
    <w:p w:rsidR="002A42DB" w:rsidRPr="00053A9F" w:rsidRDefault="002A42DB" w:rsidP="00064B91">
      <w:pPr>
        <w:ind w:firstLine="709"/>
        <w:jc w:val="both"/>
        <w:rPr>
          <w:rFonts w:ascii="Times New Roman" w:hAnsi="Times New Roman" w:cs="Times New Roman"/>
          <w:sz w:val="26"/>
          <w:szCs w:val="26"/>
        </w:rPr>
      </w:pPr>
      <w:r w:rsidRPr="00053A9F">
        <w:rPr>
          <w:rFonts w:ascii="Times New Roman" w:hAnsi="Times New Roman" w:cs="Times New Roman"/>
          <w:sz w:val="26"/>
          <w:szCs w:val="26"/>
        </w:rPr>
        <w:t>Теперь для предварительного медосмотра нужно оформить список лиц, поступающих на работу, подлежащих предварительным осмотрам, а для периодического — список работников, подлежащих периодическим осмотрам (</w:t>
      </w:r>
      <w:proofErr w:type="spellStart"/>
      <w:r w:rsidRPr="00053A9F">
        <w:rPr>
          <w:rFonts w:ascii="Times New Roman" w:hAnsi="Times New Roman" w:cs="Times New Roman"/>
          <w:sz w:val="26"/>
          <w:szCs w:val="26"/>
        </w:rPr>
        <w:t>пп</w:t>
      </w:r>
      <w:proofErr w:type="spellEnd"/>
      <w:r w:rsidRPr="00053A9F">
        <w:rPr>
          <w:rFonts w:ascii="Times New Roman" w:hAnsi="Times New Roman" w:cs="Times New Roman"/>
          <w:sz w:val="26"/>
          <w:szCs w:val="26"/>
        </w:rPr>
        <w:t>. 9 и 21 Порядка).</w:t>
      </w:r>
      <w:r w:rsidR="00064B91" w:rsidRPr="00053A9F">
        <w:rPr>
          <w:rFonts w:ascii="Times New Roman" w:hAnsi="Times New Roman" w:cs="Times New Roman"/>
          <w:sz w:val="26"/>
          <w:szCs w:val="26"/>
        </w:rPr>
        <w:t xml:space="preserve"> Стаж работника по новому Порядку нужно обязательно указывать в поименном списке работников (п. 23 Порядка).</w:t>
      </w:r>
    </w:p>
    <w:p w:rsidR="002A42DB" w:rsidRPr="00053A9F" w:rsidRDefault="002A42DB" w:rsidP="00064B91">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Направлять список работников на периодический медосмотр в </w:t>
      </w:r>
      <w:proofErr w:type="spellStart"/>
      <w:r w:rsidRPr="00053A9F">
        <w:rPr>
          <w:rFonts w:ascii="Times New Roman" w:hAnsi="Times New Roman" w:cs="Times New Roman"/>
          <w:sz w:val="26"/>
          <w:szCs w:val="26"/>
        </w:rPr>
        <w:t>Роспотребнадзор</w:t>
      </w:r>
      <w:proofErr w:type="spellEnd"/>
      <w:r w:rsidRPr="00053A9F">
        <w:rPr>
          <w:rFonts w:ascii="Times New Roman" w:hAnsi="Times New Roman" w:cs="Times New Roman"/>
          <w:sz w:val="26"/>
          <w:szCs w:val="26"/>
        </w:rPr>
        <w:t xml:space="preserve"> нужно теперь не всем работодателям. Отчет нужно направить только организациям пищевой промышленности, общественного питания и торговли, водопроводных сооружений, медицинским организациям и детским учреждениям, а также некоторым другим работодателям, в которых работники проходят медосмотры в целях охраны здоровья населения, предупреждения возникновения и распространения заболеваний (п. 22 Порядка).</w:t>
      </w:r>
    </w:p>
    <w:p w:rsidR="001872C4" w:rsidRPr="00053A9F" w:rsidRDefault="001872C4" w:rsidP="001872C4">
      <w:pPr>
        <w:ind w:firstLine="709"/>
        <w:jc w:val="center"/>
        <w:rPr>
          <w:rFonts w:ascii="Times New Roman" w:hAnsi="Times New Roman" w:cs="Times New Roman"/>
          <w:b/>
          <w:sz w:val="26"/>
          <w:szCs w:val="26"/>
        </w:rPr>
      </w:pPr>
      <w:r w:rsidRPr="00053A9F">
        <w:rPr>
          <w:rFonts w:ascii="Times New Roman" w:hAnsi="Times New Roman" w:cs="Times New Roman"/>
          <w:b/>
          <w:sz w:val="26"/>
          <w:szCs w:val="26"/>
        </w:rPr>
        <w:t>Направление на медосмотр</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Можно оформить направление на медосмотр в электронном виде. Но для этого и у работодателя, и у работника должна быть электронная подпись (п. 9 Порядка).</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lastRenderedPageBreak/>
        <w:t xml:space="preserve">Добавили реквизиты, которые нужно прописывать в направлении на медосмотр: пол работника, телефон и электронный адрес </w:t>
      </w:r>
      <w:proofErr w:type="spellStart"/>
      <w:r w:rsidRPr="00053A9F">
        <w:rPr>
          <w:rFonts w:ascii="Times New Roman" w:hAnsi="Times New Roman" w:cs="Times New Roman"/>
          <w:sz w:val="26"/>
          <w:szCs w:val="26"/>
        </w:rPr>
        <w:t>медорганизации</w:t>
      </w:r>
      <w:proofErr w:type="spellEnd"/>
      <w:r w:rsidRPr="00053A9F">
        <w:rPr>
          <w:rFonts w:ascii="Times New Roman" w:hAnsi="Times New Roman" w:cs="Times New Roman"/>
          <w:sz w:val="26"/>
          <w:szCs w:val="26"/>
        </w:rPr>
        <w:t xml:space="preserve"> и работодателя, номер медицинского страхового полиса обязательного и (или) добровольного медицинского страхования (п. 9 Порядка).</w:t>
      </w:r>
    </w:p>
    <w:p w:rsidR="001872C4" w:rsidRPr="00053A9F" w:rsidRDefault="001872C4" w:rsidP="001872C4">
      <w:pPr>
        <w:spacing w:after="0"/>
        <w:ind w:firstLine="709"/>
        <w:jc w:val="both"/>
        <w:rPr>
          <w:rFonts w:ascii="Times New Roman" w:hAnsi="Times New Roman" w:cs="Times New Roman"/>
          <w:sz w:val="26"/>
          <w:szCs w:val="26"/>
        </w:rPr>
      </w:pPr>
    </w:p>
    <w:p w:rsidR="001872C4" w:rsidRPr="00053A9F" w:rsidRDefault="001872C4" w:rsidP="001872C4">
      <w:pPr>
        <w:ind w:firstLine="709"/>
        <w:jc w:val="center"/>
        <w:rPr>
          <w:rFonts w:ascii="Times New Roman" w:hAnsi="Times New Roman" w:cs="Times New Roman"/>
          <w:b/>
          <w:sz w:val="26"/>
          <w:szCs w:val="26"/>
        </w:rPr>
      </w:pPr>
      <w:r w:rsidRPr="00053A9F">
        <w:rPr>
          <w:rFonts w:ascii="Times New Roman" w:hAnsi="Times New Roman" w:cs="Times New Roman"/>
          <w:b/>
          <w:sz w:val="26"/>
          <w:szCs w:val="26"/>
        </w:rPr>
        <w:t>Документы работника</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t>Полис обязательного (добровольного) страхования должен представить работник при медосмотре в дополнение к документам по действующим правилам (п. 11 Порядка).</w:t>
      </w:r>
    </w:p>
    <w:p w:rsidR="001872C4" w:rsidRPr="00053A9F" w:rsidRDefault="001872C4" w:rsidP="001872C4">
      <w:pPr>
        <w:ind w:firstLine="709"/>
        <w:jc w:val="center"/>
        <w:rPr>
          <w:rFonts w:ascii="Times New Roman" w:hAnsi="Times New Roman" w:cs="Times New Roman"/>
          <w:b/>
          <w:sz w:val="26"/>
          <w:szCs w:val="26"/>
        </w:rPr>
      </w:pPr>
      <w:r w:rsidRPr="00053A9F">
        <w:rPr>
          <w:rFonts w:ascii="Times New Roman" w:hAnsi="Times New Roman" w:cs="Times New Roman"/>
          <w:b/>
          <w:sz w:val="26"/>
          <w:szCs w:val="26"/>
        </w:rPr>
        <w:t>Кого направлять на предварительный и периодический медосмотры</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t>На предварительный медосмотр направить сотрудников, которые принимаются на работу:</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с вредными или опасными условиями труда (перечни вредных факторов и работ утверждены приказом Минздрава, Минтруда от 31.12.2020 № 988н/1420н);</w:t>
      </w:r>
    </w:p>
    <w:p w:rsidR="001872C4" w:rsidRPr="00053A9F" w:rsidRDefault="001872C4" w:rsidP="001872C4">
      <w:pPr>
        <w:spacing w:after="0"/>
        <w:ind w:firstLine="709"/>
        <w:jc w:val="both"/>
        <w:rPr>
          <w:rFonts w:ascii="Times New Roman" w:hAnsi="Times New Roman" w:cs="Times New Roman"/>
          <w:sz w:val="26"/>
          <w:szCs w:val="26"/>
        </w:rPr>
      </w:pPr>
      <w:proofErr w:type="gramStart"/>
      <w:r w:rsidRPr="00053A9F">
        <w:rPr>
          <w:rFonts w:ascii="Times New Roman" w:hAnsi="Times New Roman" w:cs="Times New Roman"/>
          <w:sz w:val="26"/>
          <w:szCs w:val="26"/>
        </w:rPr>
        <w:t>связанную</w:t>
      </w:r>
      <w:proofErr w:type="gramEnd"/>
      <w:r w:rsidRPr="00053A9F">
        <w:rPr>
          <w:rFonts w:ascii="Times New Roman" w:hAnsi="Times New Roman" w:cs="Times New Roman"/>
          <w:sz w:val="26"/>
          <w:szCs w:val="26"/>
        </w:rPr>
        <w:t xml:space="preserve"> с движением транспорта (ст. 328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под землей (ст. 330.3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в организации пищевой промышленности, общественного питания и торговли, водопроводных сооружений, медицинские организации, детские учреждения (ст. 213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в районы Крайнего Севера и приравненные к ним местности из других местностей (ст. 324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вахтовым методом (ст. 298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как спортсменов (ст. 348.3 ТК);</w:t>
      </w:r>
    </w:p>
    <w:p w:rsidR="001872C4" w:rsidRPr="00053A9F" w:rsidRDefault="001872C4" w:rsidP="001872C4">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Если работнику еще нет 18 лет, направьте его на медосмотр вне зависимости от работы, на которую он устраивается (ст. 266 ТК).</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t>На периодический медосмотр направля</w:t>
      </w:r>
      <w:r w:rsidR="00480249" w:rsidRPr="00053A9F">
        <w:rPr>
          <w:rFonts w:ascii="Times New Roman" w:hAnsi="Times New Roman" w:cs="Times New Roman"/>
          <w:sz w:val="26"/>
          <w:szCs w:val="26"/>
        </w:rPr>
        <w:t>ются</w:t>
      </w:r>
      <w:r w:rsidRPr="00053A9F">
        <w:rPr>
          <w:rFonts w:ascii="Times New Roman" w:hAnsi="Times New Roman" w:cs="Times New Roman"/>
          <w:sz w:val="26"/>
          <w:szCs w:val="26"/>
        </w:rPr>
        <w:t xml:space="preserve"> тех же работник</w:t>
      </w:r>
      <w:r w:rsidR="00480249" w:rsidRPr="00053A9F">
        <w:rPr>
          <w:rFonts w:ascii="Times New Roman" w:hAnsi="Times New Roman" w:cs="Times New Roman"/>
          <w:sz w:val="26"/>
          <w:szCs w:val="26"/>
        </w:rPr>
        <w:t>и</w:t>
      </w:r>
      <w:r w:rsidRPr="00053A9F">
        <w:rPr>
          <w:rFonts w:ascii="Times New Roman" w:hAnsi="Times New Roman" w:cs="Times New Roman"/>
          <w:sz w:val="26"/>
          <w:szCs w:val="26"/>
        </w:rPr>
        <w:t>, что и на предварительный, за исключением сотрудников, которых привлекают к работе вахтовым методом, а также к работе на Севере из других местностей. Таких работников нужно направлять на периодический медосмотр, только если есть дополнительное основание.</w:t>
      </w:r>
    </w:p>
    <w:p w:rsidR="001872C4" w:rsidRPr="00053A9F" w:rsidRDefault="001872C4" w:rsidP="00480249">
      <w:pPr>
        <w:ind w:firstLine="709"/>
        <w:jc w:val="center"/>
        <w:rPr>
          <w:rFonts w:ascii="Times New Roman" w:hAnsi="Times New Roman" w:cs="Times New Roman"/>
          <w:b/>
          <w:sz w:val="26"/>
          <w:szCs w:val="26"/>
        </w:rPr>
      </w:pPr>
      <w:r w:rsidRPr="00053A9F">
        <w:rPr>
          <w:rFonts w:ascii="Times New Roman" w:hAnsi="Times New Roman" w:cs="Times New Roman"/>
          <w:b/>
          <w:sz w:val="26"/>
          <w:szCs w:val="26"/>
        </w:rPr>
        <w:t>Кого направлять на ежедневный медосмотр</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Направляйте на ежедневные медосмотры — </w:t>
      </w:r>
      <w:proofErr w:type="spellStart"/>
      <w:r w:rsidRPr="00053A9F">
        <w:rPr>
          <w:rFonts w:ascii="Times New Roman" w:hAnsi="Times New Roman" w:cs="Times New Roman"/>
          <w:sz w:val="26"/>
          <w:szCs w:val="26"/>
        </w:rPr>
        <w:t>предсменные</w:t>
      </w:r>
      <w:proofErr w:type="spellEnd"/>
      <w:r w:rsidRPr="00053A9F">
        <w:rPr>
          <w:rFonts w:ascii="Times New Roman" w:hAnsi="Times New Roman" w:cs="Times New Roman"/>
          <w:sz w:val="26"/>
          <w:szCs w:val="26"/>
        </w:rPr>
        <w:t xml:space="preserve">, </w:t>
      </w:r>
      <w:proofErr w:type="spellStart"/>
      <w:r w:rsidRPr="00053A9F">
        <w:rPr>
          <w:rFonts w:ascii="Times New Roman" w:hAnsi="Times New Roman" w:cs="Times New Roman"/>
          <w:sz w:val="26"/>
          <w:szCs w:val="26"/>
        </w:rPr>
        <w:t>предрейсовые</w:t>
      </w:r>
      <w:proofErr w:type="spellEnd"/>
      <w:r w:rsidRPr="00053A9F">
        <w:rPr>
          <w:rFonts w:ascii="Times New Roman" w:hAnsi="Times New Roman" w:cs="Times New Roman"/>
          <w:sz w:val="26"/>
          <w:szCs w:val="26"/>
        </w:rPr>
        <w:t xml:space="preserve"> и </w:t>
      </w:r>
      <w:proofErr w:type="spellStart"/>
      <w:r w:rsidRPr="00053A9F">
        <w:rPr>
          <w:rFonts w:ascii="Times New Roman" w:hAnsi="Times New Roman" w:cs="Times New Roman"/>
          <w:sz w:val="26"/>
          <w:szCs w:val="26"/>
        </w:rPr>
        <w:t>послесменные</w:t>
      </w:r>
      <w:proofErr w:type="spellEnd"/>
      <w:r w:rsidRPr="00053A9F">
        <w:rPr>
          <w:rFonts w:ascii="Times New Roman" w:hAnsi="Times New Roman" w:cs="Times New Roman"/>
          <w:sz w:val="26"/>
          <w:szCs w:val="26"/>
        </w:rPr>
        <w:t xml:space="preserve">, </w:t>
      </w:r>
      <w:proofErr w:type="spellStart"/>
      <w:r w:rsidRPr="00053A9F">
        <w:rPr>
          <w:rFonts w:ascii="Times New Roman" w:hAnsi="Times New Roman" w:cs="Times New Roman"/>
          <w:sz w:val="26"/>
          <w:szCs w:val="26"/>
        </w:rPr>
        <w:t>послерейсовые</w:t>
      </w:r>
      <w:proofErr w:type="spellEnd"/>
      <w:r w:rsidRPr="00053A9F">
        <w:rPr>
          <w:rFonts w:ascii="Times New Roman" w:hAnsi="Times New Roman" w:cs="Times New Roman"/>
          <w:sz w:val="26"/>
          <w:szCs w:val="26"/>
        </w:rPr>
        <w:t>:</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водителей;</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работников, которые обслуживают объекты электроэнергетики;</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работников железнодорожного транспорта общего пользования, работа которых непосредственно связана с движением поездов и маневровой работой;</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членов экипажей гражданских воздушных судов, диспетчеров управления воздушным движением;</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работников, которые заняты на подземных работах.</w:t>
      </w:r>
    </w:p>
    <w:p w:rsidR="00480249" w:rsidRPr="00053A9F" w:rsidRDefault="00480249" w:rsidP="00480249">
      <w:pPr>
        <w:spacing w:after="0"/>
        <w:ind w:firstLine="709"/>
        <w:jc w:val="both"/>
        <w:rPr>
          <w:rFonts w:ascii="Times New Roman" w:hAnsi="Times New Roman" w:cs="Times New Roman"/>
          <w:sz w:val="26"/>
          <w:szCs w:val="26"/>
        </w:rPr>
      </w:pPr>
    </w:p>
    <w:p w:rsidR="001872C4" w:rsidRPr="00053A9F" w:rsidRDefault="001872C4" w:rsidP="001872C4">
      <w:pPr>
        <w:ind w:firstLine="709"/>
        <w:jc w:val="center"/>
        <w:rPr>
          <w:rFonts w:ascii="Times New Roman" w:hAnsi="Times New Roman" w:cs="Times New Roman"/>
          <w:b/>
          <w:sz w:val="26"/>
          <w:szCs w:val="26"/>
        </w:rPr>
      </w:pPr>
      <w:r w:rsidRPr="00053A9F">
        <w:rPr>
          <w:rFonts w:ascii="Times New Roman" w:hAnsi="Times New Roman" w:cs="Times New Roman"/>
          <w:b/>
          <w:sz w:val="26"/>
          <w:szCs w:val="26"/>
        </w:rPr>
        <w:t>Кого направить на внеочередной медосмотр</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lastRenderedPageBreak/>
        <w:t>Внеочередные медосмотры проводят для тех же категорий работников, которых нужно направить на предварительные и периодические медосмотры. Внеочередной медосмотр нужно организовать:</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по просьбе самих работников;</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по </w:t>
      </w:r>
      <w:proofErr w:type="spellStart"/>
      <w:r w:rsidRPr="00053A9F">
        <w:rPr>
          <w:rFonts w:ascii="Times New Roman" w:hAnsi="Times New Roman" w:cs="Times New Roman"/>
          <w:sz w:val="26"/>
          <w:szCs w:val="26"/>
        </w:rPr>
        <w:t>медрекомендациям</w:t>
      </w:r>
      <w:proofErr w:type="spellEnd"/>
      <w:r w:rsidRPr="00053A9F">
        <w:rPr>
          <w:rFonts w:ascii="Times New Roman" w:hAnsi="Times New Roman" w:cs="Times New Roman"/>
          <w:sz w:val="26"/>
          <w:szCs w:val="26"/>
        </w:rPr>
        <w:t xml:space="preserve"> специалистов, которые участвовали в предварительных или периодических осмотрах;</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по заключению территориальных органов </w:t>
      </w:r>
      <w:proofErr w:type="spellStart"/>
      <w:r w:rsidRPr="00053A9F">
        <w:rPr>
          <w:rFonts w:ascii="Times New Roman" w:hAnsi="Times New Roman" w:cs="Times New Roman"/>
          <w:sz w:val="26"/>
          <w:szCs w:val="26"/>
        </w:rPr>
        <w:t>Роспотребнадзора</w:t>
      </w:r>
      <w:proofErr w:type="spellEnd"/>
      <w:r w:rsidRPr="00053A9F">
        <w:rPr>
          <w:rFonts w:ascii="Times New Roman" w:hAnsi="Times New Roman" w:cs="Times New Roman"/>
          <w:sz w:val="26"/>
          <w:szCs w:val="26"/>
        </w:rPr>
        <w:t>.</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Такие правила следуют из статей 213, 219 и 348.3 Трудового кодекса.</w:t>
      </w:r>
    </w:p>
    <w:p w:rsidR="001872C4" w:rsidRPr="00053A9F" w:rsidRDefault="001872C4" w:rsidP="001872C4">
      <w:pPr>
        <w:ind w:firstLine="709"/>
        <w:jc w:val="both"/>
        <w:rPr>
          <w:rFonts w:ascii="Times New Roman" w:hAnsi="Times New Roman" w:cs="Times New Roman"/>
          <w:sz w:val="26"/>
          <w:szCs w:val="26"/>
        </w:rPr>
      </w:pPr>
      <w:r w:rsidRPr="00053A9F">
        <w:rPr>
          <w:rFonts w:ascii="Times New Roman" w:hAnsi="Times New Roman" w:cs="Times New Roman"/>
          <w:sz w:val="26"/>
          <w:szCs w:val="26"/>
        </w:rPr>
        <w:t>Порядок проведения внеочередного медосмотра нормативно не регламентирован. На практике издают приказ и выдают работнику направление.</w:t>
      </w:r>
    </w:p>
    <w:p w:rsidR="001872C4" w:rsidRPr="00053A9F" w:rsidRDefault="001872C4" w:rsidP="00480249">
      <w:pPr>
        <w:spacing w:after="0"/>
        <w:ind w:firstLine="709"/>
        <w:jc w:val="center"/>
        <w:rPr>
          <w:rFonts w:ascii="Times New Roman" w:hAnsi="Times New Roman" w:cs="Times New Roman"/>
          <w:b/>
          <w:sz w:val="26"/>
          <w:szCs w:val="26"/>
        </w:rPr>
      </w:pPr>
      <w:r w:rsidRPr="00053A9F">
        <w:rPr>
          <w:rFonts w:ascii="Times New Roman" w:hAnsi="Times New Roman" w:cs="Times New Roman"/>
          <w:b/>
          <w:sz w:val="26"/>
          <w:szCs w:val="26"/>
        </w:rPr>
        <w:t>Кто оплачивает медосмотры</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Все обязательные медосмотры организует и оплачивает работодатель (</w:t>
      </w:r>
      <w:proofErr w:type="spellStart"/>
      <w:r w:rsidRPr="00053A9F">
        <w:rPr>
          <w:rFonts w:ascii="Times New Roman" w:hAnsi="Times New Roman" w:cs="Times New Roman"/>
          <w:sz w:val="26"/>
          <w:szCs w:val="26"/>
        </w:rPr>
        <w:t>абз</w:t>
      </w:r>
      <w:proofErr w:type="spellEnd"/>
      <w:r w:rsidRPr="00053A9F">
        <w:rPr>
          <w:rFonts w:ascii="Times New Roman" w:hAnsi="Times New Roman" w:cs="Times New Roman"/>
          <w:sz w:val="26"/>
          <w:szCs w:val="26"/>
        </w:rPr>
        <w:t>. 12 ч. 2 ст. 212, ч. 3, 8 ст. 213 ТК). Если работник прошел обязательный медосмотр за свой счет, работодателю нужно компенсировать его затраты.</w:t>
      </w:r>
    </w:p>
    <w:p w:rsidR="001872C4" w:rsidRPr="00053A9F" w:rsidRDefault="001872C4" w:rsidP="00480249">
      <w:pPr>
        <w:spacing w:after="0"/>
        <w:ind w:firstLine="709"/>
        <w:jc w:val="both"/>
        <w:rPr>
          <w:rFonts w:ascii="Times New Roman" w:hAnsi="Times New Roman" w:cs="Times New Roman"/>
          <w:sz w:val="26"/>
          <w:szCs w:val="26"/>
        </w:rPr>
      </w:pPr>
    </w:p>
    <w:p w:rsidR="001872C4" w:rsidRPr="00053A9F" w:rsidRDefault="001872C4" w:rsidP="00480249">
      <w:pPr>
        <w:spacing w:after="0"/>
        <w:ind w:firstLine="709"/>
        <w:jc w:val="center"/>
        <w:rPr>
          <w:rFonts w:ascii="Times New Roman" w:hAnsi="Times New Roman" w:cs="Times New Roman"/>
          <w:b/>
          <w:sz w:val="26"/>
          <w:szCs w:val="26"/>
        </w:rPr>
      </w:pPr>
      <w:r w:rsidRPr="00053A9F">
        <w:rPr>
          <w:rFonts w:ascii="Times New Roman" w:hAnsi="Times New Roman" w:cs="Times New Roman"/>
          <w:b/>
          <w:sz w:val="26"/>
          <w:szCs w:val="26"/>
        </w:rPr>
        <w:t>Какая ответственность грозит, если не организовать медосмотр</w:t>
      </w:r>
    </w:p>
    <w:p w:rsidR="001872C4" w:rsidRPr="00053A9F" w:rsidRDefault="001872C4" w:rsidP="00480249">
      <w:pPr>
        <w:spacing w:after="0"/>
        <w:ind w:firstLine="709"/>
        <w:jc w:val="both"/>
        <w:rPr>
          <w:rFonts w:ascii="Times New Roman" w:hAnsi="Times New Roman" w:cs="Times New Roman"/>
          <w:sz w:val="26"/>
          <w:szCs w:val="26"/>
        </w:rPr>
      </w:pPr>
      <w:r w:rsidRPr="00053A9F">
        <w:rPr>
          <w:rFonts w:ascii="Times New Roman" w:hAnsi="Times New Roman" w:cs="Times New Roman"/>
          <w:sz w:val="26"/>
          <w:szCs w:val="26"/>
        </w:rPr>
        <w:t>Если не организовать медосмотр, работодателю грозит административный штраф (</w:t>
      </w:r>
      <w:proofErr w:type="gramStart"/>
      <w:r w:rsidRPr="00053A9F">
        <w:rPr>
          <w:rFonts w:ascii="Times New Roman" w:hAnsi="Times New Roman" w:cs="Times New Roman"/>
          <w:sz w:val="26"/>
          <w:szCs w:val="26"/>
        </w:rPr>
        <w:t>ч</w:t>
      </w:r>
      <w:proofErr w:type="gramEnd"/>
      <w:r w:rsidRPr="00053A9F">
        <w:rPr>
          <w:rFonts w:ascii="Times New Roman" w:hAnsi="Times New Roman" w:cs="Times New Roman"/>
          <w:sz w:val="26"/>
          <w:szCs w:val="26"/>
        </w:rPr>
        <w:t>. 3 ст. 5.27.1 КоАП). Если из-за отсутствия медосмотра здоровью работника будет нанесен тяжкий вред или наступит его смерть, должностные лица понесут уголовную ответственность (ст. 143 УК).</w:t>
      </w:r>
    </w:p>
    <w:p w:rsidR="00480249" w:rsidRPr="00053A9F" w:rsidRDefault="00480249" w:rsidP="00480249">
      <w:pPr>
        <w:spacing w:after="0"/>
        <w:ind w:firstLine="709"/>
        <w:jc w:val="both"/>
        <w:rPr>
          <w:rFonts w:ascii="Times New Roman" w:hAnsi="Times New Roman" w:cs="Times New Roman"/>
          <w:sz w:val="26"/>
          <w:szCs w:val="26"/>
        </w:rPr>
      </w:pPr>
    </w:p>
    <w:p w:rsidR="00846A3C" w:rsidRPr="00053A9F" w:rsidRDefault="00846A3C" w:rsidP="00480249">
      <w:pPr>
        <w:spacing w:after="0"/>
        <w:ind w:firstLine="709"/>
        <w:jc w:val="both"/>
        <w:rPr>
          <w:rFonts w:ascii="Times New Roman" w:hAnsi="Times New Roman" w:cs="Times New Roman"/>
          <w:b/>
          <w:sz w:val="26"/>
          <w:szCs w:val="26"/>
        </w:rPr>
      </w:pPr>
      <w:r w:rsidRPr="00053A9F">
        <w:rPr>
          <w:rFonts w:ascii="Times New Roman" w:hAnsi="Times New Roman" w:cs="Times New Roman"/>
          <w:b/>
          <w:sz w:val="26"/>
          <w:szCs w:val="26"/>
        </w:rPr>
        <w:t xml:space="preserve">ПАМЯТКА </w:t>
      </w:r>
      <w:r w:rsidRPr="00053A9F">
        <w:rPr>
          <w:rFonts w:ascii="Times New Roman" w:hAnsi="Times New Roman" w:cs="Times New Roman"/>
          <w:sz w:val="26"/>
          <w:szCs w:val="26"/>
        </w:rPr>
        <w:t xml:space="preserve">что взять с собой на медосмотр </w:t>
      </w:r>
      <w:r w:rsidRPr="00053A9F">
        <w:rPr>
          <w:rFonts w:ascii="Times New Roman" w:hAnsi="Times New Roman" w:cs="Times New Roman"/>
          <w:b/>
          <w:sz w:val="26"/>
          <w:szCs w:val="26"/>
        </w:rPr>
        <w:t>вставить.</w:t>
      </w:r>
    </w:p>
    <w:p w:rsidR="00846A3C" w:rsidRPr="00053A9F" w:rsidRDefault="00846A3C" w:rsidP="00480249">
      <w:pPr>
        <w:spacing w:after="0"/>
        <w:ind w:firstLine="709"/>
        <w:jc w:val="both"/>
        <w:rPr>
          <w:rFonts w:ascii="Times New Roman" w:hAnsi="Times New Roman" w:cs="Times New Roman"/>
          <w:b/>
          <w:sz w:val="26"/>
          <w:szCs w:val="26"/>
        </w:rPr>
      </w:pPr>
    </w:p>
    <w:p w:rsidR="00934BD2" w:rsidRPr="00053A9F" w:rsidRDefault="00934BD2" w:rsidP="00064B91">
      <w:pPr>
        <w:jc w:val="center"/>
        <w:rPr>
          <w:rFonts w:ascii="Times New Roman" w:hAnsi="Times New Roman" w:cs="Times New Roman"/>
          <w:b/>
          <w:sz w:val="26"/>
          <w:szCs w:val="26"/>
        </w:rPr>
      </w:pPr>
      <w:r w:rsidRPr="00053A9F">
        <w:rPr>
          <w:rFonts w:ascii="Times New Roman" w:hAnsi="Times New Roman" w:cs="Times New Roman"/>
          <w:b/>
          <w:sz w:val="26"/>
          <w:szCs w:val="26"/>
        </w:rPr>
        <w:t>МИКРОТРАВМЫ</w:t>
      </w:r>
    </w:p>
    <w:p w:rsidR="00D76BFA" w:rsidRPr="00053A9F" w:rsidRDefault="00D76BFA" w:rsidP="00D76BFA">
      <w:pPr>
        <w:spacing w:after="0" w:line="240" w:lineRule="auto"/>
        <w:ind w:firstLine="540"/>
        <w:jc w:val="both"/>
        <w:rPr>
          <w:rFonts w:ascii="Times New Roman" w:eastAsia="Times New Roman" w:hAnsi="Times New Roman" w:cs="Times New Roman"/>
          <w:sz w:val="26"/>
          <w:szCs w:val="26"/>
          <w:lang w:eastAsia="ru-RU"/>
        </w:rPr>
      </w:pPr>
    </w:p>
    <w:p w:rsidR="00D76BFA" w:rsidRPr="00053A9F" w:rsidRDefault="006341FD" w:rsidP="006341FD">
      <w:pPr>
        <w:spacing w:after="0" w:line="240" w:lineRule="auto"/>
        <w:ind w:firstLine="540"/>
        <w:jc w:val="both"/>
        <w:rPr>
          <w:rFonts w:ascii="Times New Roman" w:eastAsia="Times New Roman" w:hAnsi="Times New Roman" w:cs="Times New Roman"/>
          <w:sz w:val="26"/>
          <w:szCs w:val="26"/>
          <w:lang w:eastAsia="ru-RU"/>
        </w:rPr>
      </w:pPr>
      <w:r w:rsidRPr="00053A9F">
        <w:rPr>
          <w:rFonts w:ascii="Times New Roman" w:eastAsia="Times New Roman" w:hAnsi="Times New Roman" w:cs="Times New Roman"/>
          <w:sz w:val="26"/>
          <w:szCs w:val="26"/>
          <w:lang w:eastAsia="ru-RU"/>
        </w:rPr>
        <w:t>П</w:t>
      </w:r>
      <w:r w:rsidR="00D76BFA" w:rsidRPr="00053A9F">
        <w:rPr>
          <w:rFonts w:ascii="Times New Roman" w:eastAsia="Times New Roman" w:hAnsi="Times New Roman" w:cs="Times New Roman"/>
          <w:sz w:val="26"/>
          <w:szCs w:val="26"/>
          <w:lang w:eastAsia="ru-RU"/>
        </w:rPr>
        <w:t>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w:t>
      </w:r>
      <w:r w:rsidRPr="00053A9F">
        <w:rPr>
          <w:rFonts w:ascii="Times New Roman" w:eastAsia="Times New Roman" w:hAnsi="Times New Roman" w:cs="Times New Roman"/>
          <w:sz w:val="26"/>
          <w:szCs w:val="26"/>
          <w:lang w:eastAsia="ru-RU"/>
        </w:rPr>
        <w:t>енной деятельности работодател</w:t>
      </w:r>
      <w:proofErr w:type="gramStart"/>
      <w:r w:rsidRPr="00053A9F">
        <w:rPr>
          <w:rFonts w:ascii="Times New Roman" w:eastAsia="Times New Roman" w:hAnsi="Times New Roman" w:cs="Times New Roman"/>
          <w:sz w:val="26"/>
          <w:szCs w:val="26"/>
          <w:lang w:eastAsia="ru-RU"/>
        </w:rPr>
        <w:t>я(</w:t>
      </w:r>
      <w:proofErr w:type="gramEnd"/>
      <w:r w:rsidRPr="00053A9F">
        <w:rPr>
          <w:rFonts w:ascii="Times New Roman" w:eastAsia="Times New Roman" w:hAnsi="Times New Roman" w:cs="Times New Roman"/>
          <w:sz w:val="26"/>
          <w:szCs w:val="26"/>
          <w:lang w:eastAsia="ru-RU"/>
        </w:rPr>
        <w:t>статья 226 Микроповреждения (микротравмы)).</w:t>
      </w:r>
    </w:p>
    <w:p w:rsidR="006341FD" w:rsidRPr="00053A9F" w:rsidRDefault="006341FD" w:rsidP="006341FD">
      <w:pPr>
        <w:spacing w:after="0" w:line="240" w:lineRule="auto"/>
        <w:ind w:firstLine="540"/>
        <w:jc w:val="both"/>
        <w:rPr>
          <w:rFonts w:ascii="Times New Roman" w:eastAsia="Times New Roman" w:hAnsi="Times New Roman" w:cs="Times New Roman"/>
          <w:sz w:val="26"/>
          <w:szCs w:val="26"/>
          <w:lang w:eastAsia="ru-RU"/>
        </w:rPr>
      </w:pPr>
    </w:p>
    <w:p w:rsidR="00D76BFA" w:rsidRPr="00053A9F" w:rsidRDefault="00D76BFA" w:rsidP="00C06631">
      <w:pPr>
        <w:jc w:val="both"/>
        <w:rPr>
          <w:rFonts w:ascii="Times New Roman" w:hAnsi="Times New Roman" w:cs="Times New Roman"/>
          <w:sz w:val="26"/>
          <w:szCs w:val="26"/>
        </w:rPr>
      </w:pPr>
      <w:r w:rsidRPr="00053A9F">
        <w:rPr>
          <w:rFonts w:ascii="Times New Roman" w:hAnsi="Times New Roman" w:cs="Times New Roman"/>
          <w:sz w:val="26"/>
          <w:szCs w:val="26"/>
        </w:rPr>
        <w:t>Какие документы подготовить</w:t>
      </w:r>
      <w:r w:rsidR="006341FD" w:rsidRPr="00053A9F">
        <w:rPr>
          <w:rFonts w:ascii="Times New Roman" w:hAnsi="Times New Roman" w:cs="Times New Roman"/>
          <w:sz w:val="26"/>
          <w:szCs w:val="26"/>
        </w:rPr>
        <w:t>:</w:t>
      </w:r>
    </w:p>
    <w:p w:rsidR="006341FD" w:rsidRPr="00053A9F" w:rsidRDefault="00C06631" w:rsidP="00C06631">
      <w:pPr>
        <w:ind w:firstLine="709"/>
        <w:jc w:val="both"/>
        <w:rPr>
          <w:rFonts w:ascii="Times New Roman" w:hAnsi="Times New Roman" w:cs="Times New Roman"/>
          <w:sz w:val="26"/>
          <w:szCs w:val="26"/>
        </w:rPr>
      </w:pPr>
      <w:r w:rsidRPr="00053A9F">
        <w:rPr>
          <w:rFonts w:ascii="Times New Roman" w:hAnsi="Times New Roman" w:cs="Times New Roman"/>
          <w:sz w:val="26"/>
          <w:szCs w:val="26"/>
        </w:rPr>
        <w:t>-</w:t>
      </w:r>
      <w:r w:rsidR="006341FD" w:rsidRPr="00053A9F">
        <w:rPr>
          <w:rFonts w:ascii="Times New Roman" w:hAnsi="Times New Roman" w:cs="Times New Roman"/>
          <w:sz w:val="26"/>
          <w:szCs w:val="26"/>
        </w:rPr>
        <w:t>Разработа</w:t>
      </w:r>
      <w:r w:rsidRPr="00053A9F">
        <w:rPr>
          <w:rFonts w:ascii="Times New Roman" w:hAnsi="Times New Roman" w:cs="Times New Roman"/>
          <w:sz w:val="26"/>
          <w:szCs w:val="26"/>
        </w:rPr>
        <w:t>ть</w:t>
      </w:r>
      <w:r w:rsidR="006341FD" w:rsidRPr="00053A9F">
        <w:rPr>
          <w:rFonts w:ascii="Times New Roman" w:hAnsi="Times New Roman" w:cs="Times New Roman"/>
          <w:sz w:val="26"/>
          <w:szCs w:val="26"/>
        </w:rPr>
        <w:t xml:space="preserve"> приказ об учете микротравм</w:t>
      </w:r>
      <w:r w:rsidRPr="00053A9F">
        <w:rPr>
          <w:rFonts w:ascii="Times New Roman" w:hAnsi="Times New Roman" w:cs="Times New Roman"/>
          <w:sz w:val="26"/>
          <w:szCs w:val="26"/>
        </w:rPr>
        <w:t>;</w:t>
      </w:r>
    </w:p>
    <w:p w:rsidR="00D76BFA" w:rsidRPr="00053A9F" w:rsidRDefault="006341FD" w:rsidP="00C06631">
      <w:pPr>
        <w:ind w:firstLine="709"/>
        <w:jc w:val="both"/>
        <w:rPr>
          <w:rFonts w:ascii="Times New Roman" w:hAnsi="Times New Roman" w:cs="Times New Roman"/>
          <w:sz w:val="26"/>
          <w:szCs w:val="26"/>
        </w:rPr>
      </w:pPr>
      <w:r w:rsidRPr="00053A9F">
        <w:rPr>
          <w:rFonts w:ascii="Times New Roman" w:hAnsi="Times New Roman" w:cs="Times New Roman"/>
          <w:sz w:val="26"/>
          <w:szCs w:val="26"/>
        </w:rPr>
        <w:t>-</w:t>
      </w:r>
      <w:r w:rsidR="00D76BFA" w:rsidRPr="00053A9F">
        <w:rPr>
          <w:rFonts w:ascii="Times New Roman" w:hAnsi="Times New Roman" w:cs="Times New Roman"/>
          <w:sz w:val="26"/>
          <w:szCs w:val="26"/>
        </w:rPr>
        <w:t xml:space="preserve">Положение об учете микротравм, регламент или раздел в Положении о СУОТ. В документе учитывайте специфику организации: </w:t>
      </w:r>
      <w:proofErr w:type="spellStart"/>
      <w:r w:rsidR="00D76BFA" w:rsidRPr="00053A9F">
        <w:rPr>
          <w:rFonts w:ascii="Times New Roman" w:hAnsi="Times New Roman" w:cs="Times New Roman"/>
          <w:sz w:val="26"/>
          <w:szCs w:val="26"/>
        </w:rPr>
        <w:t>оргст</w:t>
      </w:r>
      <w:r w:rsidRPr="00053A9F">
        <w:rPr>
          <w:rFonts w:ascii="Times New Roman" w:hAnsi="Times New Roman" w:cs="Times New Roman"/>
          <w:sz w:val="26"/>
          <w:szCs w:val="26"/>
        </w:rPr>
        <w:t>руктуру</w:t>
      </w:r>
      <w:proofErr w:type="spellEnd"/>
      <w:r w:rsidRPr="00053A9F">
        <w:rPr>
          <w:rFonts w:ascii="Times New Roman" w:hAnsi="Times New Roman" w:cs="Times New Roman"/>
          <w:sz w:val="26"/>
          <w:szCs w:val="26"/>
        </w:rPr>
        <w:t xml:space="preserve"> и профиль производства:</w:t>
      </w:r>
    </w:p>
    <w:p w:rsidR="00D76BFA" w:rsidRPr="00053A9F" w:rsidRDefault="006341FD" w:rsidP="00C06631">
      <w:pPr>
        <w:ind w:firstLine="709"/>
        <w:jc w:val="both"/>
        <w:rPr>
          <w:rFonts w:ascii="Times New Roman" w:hAnsi="Times New Roman" w:cs="Times New Roman"/>
          <w:sz w:val="26"/>
          <w:szCs w:val="26"/>
        </w:rPr>
      </w:pPr>
      <w:r w:rsidRPr="00053A9F">
        <w:rPr>
          <w:rFonts w:ascii="Times New Roman" w:hAnsi="Times New Roman" w:cs="Times New Roman"/>
          <w:sz w:val="26"/>
          <w:szCs w:val="26"/>
        </w:rPr>
        <w:t>-форму</w:t>
      </w:r>
      <w:r w:rsidR="00D76BFA" w:rsidRPr="00053A9F">
        <w:rPr>
          <w:rFonts w:ascii="Times New Roman" w:hAnsi="Times New Roman" w:cs="Times New Roman"/>
          <w:sz w:val="26"/>
          <w:szCs w:val="26"/>
        </w:rPr>
        <w:t xml:space="preserve"> справк</w:t>
      </w:r>
      <w:r w:rsidRPr="00053A9F">
        <w:rPr>
          <w:rFonts w:ascii="Times New Roman" w:hAnsi="Times New Roman" w:cs="Times New Roman"/>
          <w:sz w:val="26"/>
          <w:szCs w:val="26"/>
        </w:rPr>
        <w:t>и</w:t>
      </w:r>
      <w:r w:rsidR="00D76BFA" w:rsidRPr="00053A9F">
        <w:rPr>
          <w:rFonts w:ascii="Times New Roman" w:hAnsi="Times New Roman" w:cs="Times New Roman"/>
          <w:sz w:val="26"/>
          <w:szCs w:val="26"/>
        </w:rPr>
        <w:t xml:space="preserve"> о рассмотрении обстоятельств и причин, которые привели к возникно</w:t>
      </w:r>
      <w:r w:rsidR="00A055C9" w:rsidRPr="00053A9F">
        <w:rPr>
          <w:rFonts w:ascii="Times New Roman" w:hAnsi="Times New Roman" w:cs="Times New Roman"/>
          <w:sz w:val="26"/>
          <w:szCs w:val="26"/>
        </w:rPr>
        <w:t>вению микроповреждения</w:t>
      </w:r>
      <w:proofErr w:type="gramStart"/>
      <w:r w:rsidR="00A055C9" w:rsidRPr="00053A9F">
        <w:rPr>
          <w:rFonts w:ascii="Times New Roman" w:hAnsi="Times New Roman" w:cs="Times New Roman"/>
          <w:sz w:val="26"/>
          <w:szCs w:val="26"/>
        </w:rPr>
        <w:t xml:space="preserve"> С</w:t>
      </w:r>
      <w:proofErr w:type="gramEnd"/>
      <w:r w:rsidR="00A055C9" w:rsidRPr="00053A9F">
        <w:rPr>
          <w:rFonts w:ascii="Times New Roman" w:hAnsi="Times New Roman" w:cs="Times New Roman"/>
          <w:sz w:val="26"/>
          <w:szCs w:val="26"/>
        </w:rPr>
        <w:t>охранить</w:t>
      </w:r>
      <w:r w:rsidR="00D76BFA" w:rsidRPr="00053A9F">
        <w:rPr>
          <w:rFonts w:ascii="Times New Roman" w:hAnsi="Times New Roman" w:cs="Times New Roman"/>
          <w:sz w:val="26"/>
          <w:szCs w:val="26"/>
        </w:rPr>
        <w:t xml:space="preserve"> форму </w:t>
      </w:r>
      <w:r w:rsidRPr="00053A9F">
        <w:rPr>
          <w:rFonts w:ascii="Times New Roman" w:hAnsi="Times New Roman" w:cs="Times New Roman"/>
          <w:sz w:val="26"/>
          <w:szCs w:val="26"/>
        </w:rPr>
        <w:t>с</w:t>
      </w:r>
      <w:r w:rsidR="00D76BFA" w:rsidRPr="00053A9F">
        <w:rPr>
          <w:rFonts w:ascii="Times New Roman" w:hAnsi="Times New Roman" w:cs="Times New Roman"/>
          <w:sz w:val="26"/>
          <w:szCs w:val="26"/>
        </w:rPr>
        <w:t>правки и обеспеч</w:t>
      </w:r>
      <w:r w:rsidR="00A055C9" w:rsidRPr="00053A9F">
        <w:rPr>
          <w:rFonts w:ascii="Times New Roman" w:hAnsi="Times New Roman" w:cs="Times New Roman"/>
          <w:sz w:val="26"/>
          <w:szCs w:val="26"/>
        </w:rPr>
        <w:t>ить</w:t>
      </w:r>
      <w:r w:rsidR="00D76BFA" w:rsidRPr="00053A9F">
        <w:rPr>
          <w:rFonts w:ascii="Times New Roman" w:hAnsi="Times New Roman" w:cs="Times New Roman"/>
          <w:sz w:val="26"/>
          <w:szCs w:val="26"/>
        </w:rPr>
        <w:t xml:space="preserve"> ей руководителей структурных подразделений в электронном или бумажном виде после тог</w:t>
      </w:r>
      <w:r w:rsidRPr="00053A9F">
        <w:rPr>
          <w:rFonts w:ascii="Times New Roman" w:hAnsi="Times New Roman" w:cs="Times New Roman"/>
          <w:sz w:val="26"/>
          <w:szCs w:val="26"/>
        </w:rPr>
        <w:t>о, как введете учет микротравм;</w:t>
      </w:r>
    </w:p>
    <w:p w:rsidR="00D76BFA" w:rsidRPr="00053A9F" w:rsidRDefault="006341FD" w:rsidP="00C06631">
      <w:pPr>
        <w:ind w:firstLine="709"/>
        <w:jc w:val="both"/>
        <w:rPr>
          <w:rFonts w:ascii="Times New Roman" w:hAnsi="Times New Roman" w:cs="Times New Roman"/>
          <w:sz w:val="26"/>
          <w:szCs w:val="26"/>
        </w:rPr>
      </w:pPr>
      <w:r w:rsidRPr="00053A9F">
        <w:rPr>
          <w:rFonts w:ascii="Times New Roman" w:hAnsi="Times New Roman" w:cs="Times New Roman"/>
          <w:sz w:val="26"/>
          <w:szCs w:val="26"/>
        </w:rPr>
        <w:t>-</w:t>
      </w:r>
      <w:r w:rsidR="00D76BFA" w:rsidRPr="00053A9F">
        <w:rPr>
          <w:rFonts w:ascii="Times New Roman" w:hAnsi="Times New Roman" w:cs="Times New Roman"/>
          <w:sz w:val="26"/>
          <w:szCs w:val="26"/>
        </w:rPr>
        <w:t>Заве</w:t>
      </w:r>
      <w:r w:rsidR="00C06631" w:rsidRPr="00053A9F">
        <w:rPr>
          <w:rFonts w:ascii="Times New Roman" w:hAnsi="Times New Roman" w:cs="Times New Roman"/>
          <w:sz w:val="26"/>
          <w:szCs w:val="26"/>
        </w:rPr>
        <w:t>сти</w:t>
      </w:r>
      <w:r w:rsidR="00D76BFA" w:rsidRPr="00053A9F">
        <w:rPr>
          <w:rFonts w:ascii="Times New Roman" w:hAnsi="Times New Roman" w:cs="Times New Roman"/>
          <w:sz w:val="26"/>
          <w:szCs w:val="26"/>
        </w:rPr>
        <w:t xml:space="preserve"> журнал учета микротравм работников</w:t>
      </w:r>
      <w:r w:rsidR="00C06631" w:rsidRPr="00053A9F">
        <w:rPr>
          <w:rFonts w:ascii="Times New Roman" w:hAnsi="Times New Roman" w:cs="Times New Roman"/>
          <w:sz w:val="26"/>
          <w:szCs w:val="26"/>
        </w:rPr>
        <w:t>;</w:t>
      </w:r>
    </w:p>
    <w:p w:rsidR="00D76BFA" w:rsidRPr="00053A9F" w:rsidRDefault="00D76BFA" w:rsidP="00C06631">
      <w:pPr>
        <w:ind w:firstLine="709"/>
        <w:jc w:val="both"/>
        <w:rPr>
          <w:rFonts w:ascii="Times New Roman" w:hAnsi="Times New Roman" w:cs="Times New Roman"/>
          <w:sz w:val="26"/>
          <w:szCs w:val="26"/>
        </w:rPr>
      </w:pPr>
      <w:r w:rsidRPr="00053A9F">
        <w:rPr>
          <w:rFonts w:ascii="Times New Roman" w:hAnsi="Times New Roman" w:cs="Times New Roman"/>
          <w:sz w:val="26"/>
          <w:szCs w:val="26"/>
        </w:rPr>
        <w:t xml:space="preserve">Отдельно подготовьте памятки с краткой информацией, что делать при микротравме. Памятки помогут ознакомить работников с порядком процедуры. Рассказывайте про расследование и учет микротравм на инструктажах, а также </w:t>
      </w:r>
      <w:proofErr w:type="gramStart"/>
      <w:r w:rsidRPr="00053A9F">
        <w:rPr>
          <w:rFonts w:ascii="Times New Roman" w:hAnsi="Times New Roman" w:cs="Times New Roman"/>
          <w:sz w:val="26"/>
          <w:szCs w:val="26"/>
        </w:rPr>
        <w:lastRenderedPageBreak/>
        <w:t>разместите информацию</w:t>
      </w:r>
      <w:proofErr w:type="gramEnd"/>
      <w:r w:rsidRPr="00053A9F">
        <w:rPr>
          <w:rFonts w:ascii="Times New Roman" w:hAnsi="Times New Roman" w:cs="Times New Roman"/>
          <w:sz w:val="26"/>
          <w:szCs w:val="26"/>
        </w:rPr>
        <w:t xml:space="preserve"> в доступных для работников местах, в том числе на сайте организации.</w:t>
      </w:r>
    </w:p>
    <w:p w:rsidR="000552FE" w:rsidRPr="00053A9F" w:rsidRDefault="000552FE" w:rsidP="00C06631">
      <w:pPr>
        <w:ind w:firstLine="709"/>
        <w:jc w:val="both"/>
        <w:rPr>
          <w:rFonts w:ascii="Times New Roman" w:hAnsi="Times New Roman" w:cs="Times New Roman"/>
          <w:b/>
          <w:sz w:val="26"/>
          <w:szCs w:val="26"/>
        </w:rPr>
      </w:pPr>
      <w:r w:rsidRPr="00053A9F">
        <w:rPr>
          <w:rFonts w:ascii="Times New Roman" w:hAnsi="Times New Roman" w:cs="Times New Roman"/>
          <w:b/>
          <w:sz w:val="26"/>
          <w:szCs w:val="26"/>
        </w:rPr>
        <w:t>ПАМЯТКА что делать при микротравме (в папке – ВСТАВИТЬ)</w:t>
      </w:r>
    </w:p>
    <w:p w:rsidR="00D76BFA" w:rsidRPr="00053A9F" w:rsidRDefault="00D76BFA" w:rsidP="00C06631">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ru-RU"/>
        </w:rPr>
      </w:pPr>
      <w:bookmarkStart w:id="1" w:name="service2"/>
      <w:bookmarkEnd w:id="1"/>
      <w:r w:rsidRPr="00053A9F">
        <w:rPr>
          <w:rFonts w:ascii="Times New Roman" w:eastAsia="Times New Roman" w:hAnsi="Times New Roman" w:cs="Times New Roman"/>
          <w:b/>
          <w:bCs/>
          <w:color w:val="000000"/>
          <w:sz w:val="26"/>
          <w:szCs w:val="26"/>
          <w:lang w:eastAsia="ru-RU"/>
        </w:rPr>
        <w:t>Как расследовать и регистрировать микротравмы</w:t>
      </w:r>
      <w:bookmarkStart w:id="2" w:name="21"/>
      <w:bookmarkEnd w:id="2"/>
    </w:p>
    <w:p w:rsidR="00D76BFA" w:rsidRPr="00053A9F" w:rsidRDefault="00D76BFA" w:rsidP="00A055C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bookmarkStart w:id="3" w:name="_GoBack"/>
      <w:bookmarkEnd w:id="3"/>
      <w:r w:rsidRPr="00053A9F">
        <w:rPr>
          <w:rFonts w:ascii="Times New Roman" w:eastAsia="Times New Roman" w:hAnsi="Times New Roman" w:cs="Times New Roman"/>
          <w:color w:val="000000"/>
          <w:sz w:val="26"/>
          <w:szCs w:val="26"/>
          <w:lang w:eastAsia="ru-RU"/>
        </w:rPr>
        <w:t>С 1 марта 2022 года каждый работодатель будет обязан учитывать микроповреждения работников, а также рассматривать их обстоятельства и причины (</w:t>
      </w:r>
      <w:proofErr w:type="spellStart"/>
      <w:r w:rsidRPr="00053A9F">
        <w:rPr>
          <w:rFonts w:ascii="Times New Roman" w:eastAsia="Times New Roman" w:hAnsi="Times New Roman" w:cs="Times New Roman"/>
          <w:color w:val="000000"/>
          <w:sz w:val="26"/>
          <w:szCs w:val="26"/>
          <w:lang w:eastAsia="ru-RU"/>
        </w:rPr>
        <w:t>пп</w:t>
      </w:r>
      <w:proofErr w:type="spellEnd"/>
      <w:r w:rsidRPr="00053A9F">
        <w:rPr>
          <w:rFonts w:ascii="Times New Roman" w:eastAsia="Times New Roman" w:hAnsi="Times New Roman" w:cs="Times New Roman"/>
          <w:color w:val="000000"/>
          <w:sz w:val="26"/>
          <w:szCs w:val="26"/>
          <w:lang w:eastAsia="ru-RU"/>
        </w:rPr>
        <w:t>. </w:t>
      </w:r>
      <w:hyperlink r:id="rId21" w:anchor="ZAP22JS3FS" w:tgtFrame="_blank" w:history="1">
        <w:r w:rsidRPr="00053A9F">
          <w:rPr>
            <w:rFonts w:ascii="Times New Roman" w:eastAsia="Times New Roman" w:hAnsi="Times New Roman" w:cs="Times New Roman"/>
            <w:color w:val="329A32"/>
            <w:sz w:val="26"/>
            <w:szCs w:val="26"/>
            <w:u w:val="single"/>
            <w:lang w:eastAsia="ru-RU"/>
          </w:rPr>
          <w:t>14</w:t>
        </w:r>
      </w:hyperlink>
      <w:r w:rsidRPr="00053A9F">
        <w:rPr>
          <w:rFonts w:ascii="Times New Roman" w:eastAsia="Times New Roman" w:hAnsi="Times New Roman" w:cs="Times New Roman"/>
          <w:color w:val="000000"/>
          <w:sz w:val="26"/>
          <w:szCs w:val="26"/>
          <w:lang w:eastAsia="ru-RU"/>
        </w:rPr>
        <w:t>, </w:t>
      </w:r>
      <w:hyperlink r:id="rId22" w:anchor="XA00M802MO" w:tgtFrame="_blank" w:history="1">
        <w:r w:rsidRPr="00053A9F">
          <w:rPr>
            <w:rFonts w:ascii="Times New Roman" w:eastAsia="Times New Roman" w:hAnsi="Times New Roman" w:cs="Times New Roman"/>
            <w:color w:val="329A32"/>
            <w:sz w:val="26"/>
            <w:szCs w:val="26"/>
            <w:u w:val="single"/>
            <w:lang w:eastAsia="ru-RU"/>
          </w:rPr>
          <w:t>18</w:t>
        </w:r>
      </w:hyperlink>
      <w:r w:rsidRPr="00053A9F">
        <w:rPr>
          <w:rFonts w:ascii="Times New Roman" w:eastAsia="Times New Roman" w:hAnsi="Times New Roman" w:cs="Times New Roman"/>
          <w:color w:val="000000"/>
          <w:sz w:val="26"/>
          <w:szCs w:val="26"/>
          <w:lang w:eastAsia="ru-RU"/>
        </w:rPr>
        <w:t>, </w:t>
      </w:r>
      <w:hyperlink r:id="rId23" w:anchor="ZAP22N43GR" w:tgtFrame="_blank" w:history="1">
        <w:r w:rsidRPr="00053A9F">
          <w:rPr>
            <w:rFonts w:ascii="Times New Roman" w:eastAsia="Times New Roman" w:hAnsi="Times New Roman" w:cs="Times New Roman"/>
            <w:color w:val="329A32"/>
            <w:sz w:val="26"/>
            <w:szCs w:val="26"/>
            <w:u w:val="single"/>
            <w:lang w:eastAsia="ru-RU"/>
          </w:rPr>
          <w:t>25</w:t>
        </w:r>
      </w:hyperlink>
      <w:r w:rsidRPr="00053A9F">
        <w:rPr>
          <w:rFonts w:ascii="Times New Roman" w:eastAsia="Times New Roman" w:hAnsi="Times New Roman" w:cs="Times New Roman"/>
          <w:color w:val="000000"/>
          <w:sz w:val="26"/>
          <w:szCs w:val="26"/>
          <w:lang w:eastAsia="ru-RU"/>
        </w:rPr>
        <w:t> ст. 1 Федерального закона от 02.07.2021 № 311-ФЗ). Процедуру работодатель организует и ведет самостоятельно. Извещать и </w:t>
      </w:r>
      <w:proofErr w:type="gramStart"/>
      <w:r w:rsidRPr="00053A9F">
        <w:rPr>
          <w:rFonts w:ascii="Times New Roman" w:eastAsia="Times New Roman" w:hAnsi="Times New Roman" w:cs="Times New Roman"/>
          <w:color w:val="000000"/>
          <w:sz w:val="26"/>
          <w:szCs w:val="26"/>
          <w:lang w:eastAsia="ru-RU"/>
        </w:rPr>
        <w:t>отчитываться о происшествиях</w:t>
      </w:r>
      <w:proofErr w:type="gramEnd"/>
      <w:r w:rsidRPr="00053A9F">
        <w:rPr>
          <w:rFonts w:ascii="Times New Roman" w:eastAsia="Times New Roman" w:hAnsi="Times New Roman" w:cs="Times New Roman"/>
          <w:color w:val="000000"/>
          <w:sz w:val="26"/>
          <w:szCs w:val="26"/>
          <w:lang w:eastAsia="ru-RU"/>
        </w:rPr>
        <w:t xml:space="preserve"> не нужно. Способ проводить мероприятия работодатель также выбирает сам — обязательной схемы в законе нет.</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bookmarkStart w:id="4" w:name="66"/>
      <w:bookmarkEnd w:id="4"/>
      <w:r w:rsidRPr="00053A9F">
        <w:rPr>
          <w:rFonts w:ascii="Times New Roman" w:eastAsia="Times New Roman" w:hAnsi="Times New Roman" w:cs="Times New Roman"/>
          <w:b/>
          <w:bCs/>
          <w:color w:val="000000"/>
          <w:sz w:val="26"/>
          <w:szCs w:val="26"/>
          <w:lang w:eastAsia="ru-RU"/>
        </w:rPr>
        <w:t>Шаг 1. Работник сообщает о микротравме.</w:t>
      </w:r>
      <w:r w:rsidRPr="00053A9F">
        <w:rPr>
          <w:rFonts w:ascii="Times New Roman" w:eastAsia="Times New Roman" w:hAnsi="Times New Roman" w:cs="Times New Roman"/>
          <w:color w:val="000000"/>
          <w:sz w:val="26"/>
          <w:szCs w:val="26"/>
          <w:lang w:eastAsia="ru-RU"/>
        </w:rPr>
        <w:t> Регистрировать микротравму и рассматривать ее обстоятельства и причины на предприятии должны, когда от пострадавшего поступило обращение. Нет обращения работника — нет учета микротравмы. Сообщить о микротравме работник может устно непосредственному руководителю или любому другому представителю работодателя.</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b/>
          <w:bCs/>
          <w:color w:val="000000"/>
          <w:sz w:val="26"/>
          <w:szCs w:val="26"/>
          <w:lang w:eastAsia="ru-RU"/>
        </w:rPr>
        <w:t>Шаг 2. Представитель работодателя оказывает пострадавшему первую помощь.</w:t>
      </w:r>
      <w:r w:rsidRPr="00053A9F">
        <w:rPr>
          <w:rFonts w:ascii="Times New Roman" w:eastAsia="Times New Roman" w:hAnsi="Times New Roman" w:cs="Times New Roman"/>
          <w:color w:val="000000"/>
          <w:sz w:val="26"/>
          <w:szCs w:val="26"/>
          <w:lang w:eastAsia="ru-RU"/>
        </w:rPr>
        <w:t> Как только непосредственный руководитель или другой представитель работодателя получил информацию о микроповреждении, он оказывает пострадавшему первую помощь или убеждается, что она не нужна.</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bookmarkStart w:id="5" w:name="72"/>
      <w:bookmarkEnd w:id="5"/>
      <w:r w:rsidRPr="00053A9F">
        <w:rPr>
          <w:rFonts w:ascii="Times New Roman" w:eastAsia="Times New Roman" w:hAnsi="Times New Roman" w:cs="Times New Roman"/>
          <w:b/>
          <w:bCs/>
          <w:color w:val="000000"/>
          <w:sz w:val="26"/>
          <w:szCs w:val="26"/>
          <w:lang w:eastAsia="ru-RU"/>
        </w:rPr>
        <w:t>Шаг 3.</w:t>
      </w:r>
      <w:r w:rsidRPr="00053A9F">
        <w:rPr>
          <w:rFonts w:ascii="Times New Roman" w:eastAsia="Times New Roman" w:hAnsi="Times New Roman" w:cs="Times New Roman"/>
          <w:color w:val="000000"/>
          <w:sz w:val="26"/>
          <w:szCs w:val="26"/>
          <w:lang w:eastAsia="ru-RU"/>
        </w:rPr>
        <w:t> </w:t>
      </w:r>
      <w:r w:rsidRPr="00053A9F">
        <w:rPr>
          <w:rFonts w:ascii="Times New Roman" w:eastAsia="Times New Roman" w:hAnsi="Times New Roman" w:cs="Times New Roman"/>
          <w:b/>
          <w:bCs/>
          <w:color w:val="000000"/>
          <w:sz w:val="26"/>
          <w:szCs w:val="26"/>
          <w:lang w:eastAsia="ru-RU"/>
        </w:rPr>
        <w:t>Представитель работодателя информирует ответственного за охрану труда.</w:t>
      </w:r>
      <w:r w:rsidRPr="00053A9F">
        <w:rPr>
          <w:rFonts w:ascii="Times New Roman" w:eastAsia="Times New Roman" w:hAnsi="Times New Roman" w:cs="Times New Roman"/>
          <w:color w:val="000000"/>
          <w:sz w:val="26"/>
          <w:szCs w:val="26"/>
          <w:lang w:eastAsia="ru-RU"/>
        </w:rPr>
        <w:t xml:space="preserve"> Непосредственный руководитель или другой представитель работодателя, который получил информацию о микроповреждении, незамедлительно информирует ответственного за охрану труда любым доступным способом. Например, по телефону. Эту обязанность стоит прописать в порядке учета микротравм и обратить на нее особое внимание работников. </w:t>
      </w:r>
      <w:proofErr w:type="gramStart"/>
      <w:r w:rsidRPr="00053A9F">
        <w:rPr>
          <w:rFonts w:ascii="Times New Roman" w:eastAsia="Times New Roman" w:hAnsi="Times New Roman" w:cs="Times New Roman"/>
          <w:color w:val="000000"/>
          <w:sz w:val="26"/>
          <w:szCs w:val="26"/>
          <w:lang w:eastAsia="ru-RU"/>
        </w:rPr>
        <w:t>Ответственному</w:t>
      </w:r>
      <w:proofErr w:type="gramEnd"/>
      <w:r w:rsidRPr="00053A9F">
        <w:rPr>
          <w:rFonts w:ascii="Times New Roman" w:eastAsia="Times New Roman" w:hAnsi="Times New Roman" w:cs="Times New Roman"/>
          <w:color w:val="000000"/>
          <w:sz w:val="26"/>
          <w:szCs w:val="26"/>
          <w:lang w:eastAsia="ru-RU"/>
        </w:rPr>
        <w:t xml:space="preserve"> за охрану труда и расследование микротравм следует сообщить:</w:t>
      </w:r>
    </w:p>
    <w:p w:rsidR="00D76BFA" w:rsidRPr="00053A9F" w:rsidRDefault="00D76BFA" w:rsidP="00C06631">
      <w:pPr>
        <w:numPr>
          <w:ilvl w:val="0"/>
          <w:numId w:val="6"/>
        </w:numPr>
        <w:shd w:val="clear" w:color="auto" w:fill="FFFFFF"/>
        <w:spacing w:after="105" w:line="240" w:lineRule="auto"/>
        <w:ind w:left="0"/>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t>Ф. И. О. пострадавшего, должность, структурное подразделение;</w:t>
      </w:r>
    </w:p>
    <w:p w:rsidR="00D76BFA" w:rsidRPr="00053A9F" w:rsidRDefault="00D76BFA" w:rsidP="00C06631">
      <w:pPr>
        <w:numPr>
          <w:ilvl w:val="0"/>
          <w:numId w:val="6"/>
        </w:numPr>
        <w:shd w:val="clear" w:color="auto" w:fill="FFFFFF"/>
        <w:spacing w:after="105" w:line="240" w:lineRule="auto"/>
        <w:ind w:left="0"/>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t>место, дату и время, когда работник получил микротравму;</w:t>
      </w:r>
    </w:p>
    <w:p w:rsidR="00D76BFA" w:rsidRPr="00053A9F" w:rsidRDefault="00D76BFA" w:rsidP="00C06631">
      <w:pPr>
        <w:numPr>
          <w:ilvl w:val="0"/>
          <w:numId w:val="6"/>
        </w:numPr>
        <w:shd w:val="clear" w:color="auto" w:fill="FFFFFF"/>
        <w:spacing w:after="105" w:line="240" w:lineRule="auto"/>
        <w:ind w:left="0"/>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t>краткую информацию об обстоятельствах, при которых работник получил микротравму.</w:t>
      </w:r>
    </w:p>
    <w:p w:rsidR="00D76BFA" w:rsidRPr="00053A9F" w:rsidRDefault="00D76BFA" w:rsidP="00C06631">
      <w:pPr>
        <w:shd w:val="clear" w:color="auto" w:fill="FFFFFF"/>
        <w:spacing w:after="240" w:line="240" w:lineRule="auto"/>
        <w:jc w:val="both"/>
        <w:rPr>
          <w:rFonts w:ascii="Times New Roman" w:eastAsia="Times New Roman" w:hAnsi="Times New Roman" w:cs="Times New Roman"/>
          <w:color w:val="000000"/>
          <w:sz w:val="26"/>
          <w:szCs w:val="26"/>
          <w:lang w:eastAsia="ru-RU"/>
        </w:rPr>
      </w:pPr>
      <w:proofErr w:type="gramStart"/>
      <w:r w:rsidRPr="00053A9F">
        <w:rPr>
          <w:rFonts w:ascii="Times New Roman" w:eastAsia="Times New Roman" w:hAnsi="Times New Roman" w:cs="Times New Roman"/>
          <w:color w:val="000000"/>
          <w:sz w:val="26"/>
          <w:szCs w:val="26"/>
          <w:lang w:eastAsia="ru-RU"/>
        </w:rPr>
        <w:t>Ответственных</w:t>
      </w:r>
      <w:proofErr w:type="gramEnd"/>
      <w:r w:rsidRPr="00053A9F">
        <w:rPr>
          <w:rFonts w:ascii="Times New Roman" w:eastAsia="Times New Roman" w:hAnsi="Times New Roman" w:cs="Times New Roman"/>
          <w:color w:val="000000"/>
          <w:sz w:val="26"/>
          <w:szCs w:val="26"/>
          <w:lang w:eastAsia="ru-RU"/>
        </w:rPr>
        <w:t xml:space="preserve"> за охрану труда, которые будут расследовать микротравмы, назначают приказом. Это могут быть непосредственные руководители, уполномоченные по охране труда или специалист по охране труда. Кто конкретно будет расследовать, решает работодатель исходя из структуры организации. Обязанность расследовать микротравмы рекомендуем закрепить за непосредственными руководителями, которые хорошо знают условия труда на рабочих местах и отвечают за безопасность своих работников. </w:t>
      </w:r>
      <w:proofErr w:type="gramStart"/>
      <w:r w:rsidRPr="00053A9F">
        <w:rPr>
          <w:rFonts w:ascii="Times New Roman" w:eastAsia="Times New Roman" w:hAnsi="Times New Roman" w:cs="Times New Roman"/>
          <w:color w:val="000000"/>
          <w:sz w:val="26"/>
          <w:szCs w:val="26"/>
          <w:lang w:eastAsia="ru-RU"/>
        </w:rPr>
        <w:t>Специалисту по ОТ также следует участвовать в расследовании каждого случая.</w:t>
      </w:r>
      <w:proofErr w:type="gramEnd"/>
    </w:p>
    <w:p w:rsidR="00D76BFA" w:rsidRPr="00053A9F" w:rsidRDefault="00D76BFA" w:rsidP="00C06631">
      <w:pPr>
        <w:shd w:val="clear" w:color="auto" w:fill="FFFFFF"/>
        <w:spacing w:after="0" w:line="240" w:lineRule="auto"/>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t>Работник вправе лично или через своих представителей участвовать в рассмотрении причин и обстоятельств микротравмы. Отказывать ему в этом нельзя</w:t>
      </w:r>
      <w:r w:rsidR="00C06631" w:rsidRPr="00053A9F">
        <w:rPr>
          <w:rFonts w:ascii="Times New Roman" w:eastAsia="Times New Roman" w:hAnsi="Times New Roman" w:cs="Times New Roman"/>
          <w:color w:val="000000"/>
          <w:sz w:val="26"/>
          <w:szCs w:val="26"/>
          <w:lang w:eastAsia="ru-RU"/>
        </w:rPr>
        <w:t>.</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bookmarkStart w:id="6" w:name="95"/>
      <w:bookmarkEnd w:id="6"/>
      <w:r w:rsidRPr="00053A9F">
        <w:rPr>
          <w:rFonts w:ascii="Times New Roman" w:eastAsia="Times New Roman" w:hAnsi="Times New Roman" w:cs="Times New Roman"/>
          <w:b/>
          <w:bCs/>
          <w:color w:val="000000"/>
          <w:sz w:val="26"/>
          <w:szCs w:val="26"/>
          <w:lang w:eastAsia="ru-RU"/>
        </w:rPr>
        <w:t xml:space="preserve">Шаг 4. </w:t>
      </w:r>
      <w:proofErr w:type="gramStart"/>
      <w:r w:rsidRPr="00053A9F">
        <w:rPr>
          <w:rFonts w:ascii="Times New Roman" w:eastAsia="Times New Roman" w:hAnsi="Times New Roman" w:cs="Times New Roman"/>
          <w:b/>
          <w:bCs/>
          <w:color w:val="000000"/>
          <w:sz w:val="26"/>
          <w:szCs w:val="26"/>
          <w:lang w:eastAsia="ru-RU"/>
        </w:rPr>
        <w:t>Ответственный</w:t>
      </w:r>
      <w:proofErr w:type="gramEnd"/>
      <w:r w:rsidRPr="00053A9F">
        <w:rPr>
          <w:rFonts w:ascii="Times New Roman" w:eastAsia="Times New Roman" w:hAnsi="Times New Roman" w:cs="Times New Roman"/>
          <w:b/>
          <w:bCs/>
          <w:color w:val="000000"/>
          <w:sz w:val="26"/>
          <w:szCs w:val="26"/>
          <w:lang w:eastAsia="ru-RU"/>
        </w:rPr>
        <w:t xml:space="preserve"> расследует происшествие. </w:t>
      </w:r>
      <w:r w:rsidRPr="00053A9F">
        <w:rPr>
          <w:rFonts w:ascii="Times New Roman" w:eastAsia="Times New Roman" w:hAnsi="Times New Roman" w:cs="Times New Roman"/>
          <w:color w:val="000000"/>
          <w:sz w:val="26"/>
          <w:szCs w:val="26"/>
          <w:lang w:eastAsia="ru-RU"/>
        </w:rPr>
        <w:t>Обстоятельства и причины микротравмы рассматривают за сутки. Для этого запрашивают у пострадавшего объяснение в любой форме и проводят осмотр места происшествия. При необходимости опрашивают руководителя и очевидцев. Цель мероприятия — выявить опасности и потенциальные риски, которые могут привести к серьезным травмам, минимизировать риски или исключить их.</w:t>
      </w:r>
    </w:p>
    <w:p w:rsidR="00D76BFA" w:rsidRPr="00053A9F" w:rsidRDefault="00D76BFA" w:rsidP="00C06631">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lastRenderedPageBreak/>
        <w:t>Срок на рассмотрение микротравмы можно продлить до двух календарных дней, если есть обстоятельства, которые препятствуют процедуре. Например, пострадавший не может быстро дать объяснения или ответственный не успевает посетить место происшествия.</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b/>
          <w:bCs/>
          <w:color w:val="000000"/>
          <w:sz w:val="26"/>
          <w:szCs w:val="26"/>
          <w:lang w:eastAsia="ru-RU"/>
        </w:rPr>
        <w:t xml:space="preserve">Шаг 5. </w:t>
      </w:r>
      <w:proofErr w:type="gramStart"/>
      <w:r w:rsidRPr="00053A9F">
        <w:rPr>
          <w:rFonts w:ascii="Times New Roman" w:eastAsia="Times New Roman" w:hAnsi="Times New Roman" w:cs="Times New Roman"/>
          <w:b/>
          <w:bCs/>
          <w:color w:val="000000"/>
          <w:sz w:val="26"/>
          <w:szCs w:val="26"/>
          <w:lang w:eastAsia="ru-RU"/>
        </w:rPr>
        <w:t>Ответственный</w:t>
      </w:r>
      <w:proofErr w:type="gramEnd"/>
      <w:r w:rsidRPr="00053A9F">
        <w:rPr>
          <w:rFonts w:ascii="Times New Roman" w:eastAsia="Times New Roman" w:hAnsi="Times New Roman" w:cs="Times New Roman"/>
          <w:b/>
          <w:bCs/>
          <w:color w:val="000000"/>
          <w:sz w:val="26"/>
          <w:szCs w:val="26"/>
          <w:lang w:eastAsia="ru-RU"/>
        </w:rPr>
        <w:t xml:space="preserve"> за расследование разрабатывает мероприятия по устранению причин микротравмы. </w:t>
      </w:r>
      <w:r w:rsidRPr="00053A9F">
        <w:rPr>
          <w:rFonts w:ascii="Times New Roman" w:eastAsia="Times New Roman" w:hAnsi="Times New Roman" w:cs="Times New Roman"/>
          <w:color w:val="000000"/>
          <w:sz w:val="26"/>
          <w:szCs w:val="26"/>
          <w:lang w:eastAsia="ru-RU"/>
        </w:rPr>
        <w:t>Чтобы исключить подобную травму в дальнейшем, следует разработать перечень корректирующих мероприятий. Лучше, если его составят совместно руководитель структурного подразделения, специалист по охране труда и пострадавший работник.</w:t>
      </w:r>
    </w:p>
    <w:p w:rsidR="00D76BFA" w:rsidRPr="00053A9F" w:rsidRDefault="00D76BFA" w:rsidP="00C06631">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000000"/>
          <w:sz w:val="26"/>
          <w:szCs w:val="26"/>
          <w:lang w:eastAsia="ru-RU"/>
        </w:rPr>
        <w:t xml:space="preserve">При разработке мероприятий учитывайте физическое состояние работника и обстоятельства, при которых он получил микротравму, в том числе условия труда и приемы работы. Изучите, какое оборудование, инструменты, материалы и сырье использовал работник. Проанализируйте, возможны ли схожие ситуации на этом и других рабочих местах. Выявите организационные недостатки в функционировании СУОТ, которые привели к микротравме. </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b/>
          <w:bCs/>
          <w:color w:val="000000"/>
          <w:sz w:val="26"/>
          <w:szCs w:val="26"/>
          <w:lang w:eastAsia="ru-RU"/>
        </w:rPr>
        <w:t xml:space="preserve">Шаг 6. </w:t>
      </w:r>
      <w:proofErr w:type="gramStart"/>
      <w:r w:rsidRPr="00053A9F">
        <w:rPr>
          <w:rFonts w:ascii="Times New Roman" w:eastAsia="Times New Roman" w:hAnsi="Times New Roman" w:cs="Times New Roman"/>
          <w:b/>
          <w:bCs/>
          <w:color w:val="000000"/>
          <w:sz w:val="26"/>
          <w:szCs w:val="26"/>
          <w:lang w:eastAsia="ru-RU"/>
        </w:rPr>
        <w:t>Ответственный</w:t>
      </w:r>
      <w:proofErr w:type="gramEnd"/>
      <w:r w:rsidRPr="00053A9F">
        <w:rPr>
          <w:rFonts w:ascii="Times New Roman" w:eastAsia="Times New Roman" w:hAnsi="Times New Roman" w:cs="Times New Roman"/>
          <w:b/>
          <w:bCs/>
          <w:color w:val="000000"/>
          <w:sz w:val="26"/>
          <w:szCs w:val="26"/>
          <w:lang w:eastAsia="ru-RU"/>
        </w:rPr>
        <w:t xml:space="preserve"> за расследование заполняет Справку. </w:t>
      </w:r>
      <w:r w:rsidRPr="00053A9F">
        <w:rPr>
          <w:rFonts w:ascii="Times New Roman" w:eastAsia="Times New Roman" w:hAnsi="Times New Roman" w:cs="Times New Roman"/>
          <w:color w:val="000000"/>
          <w:sz w:val="26"/>
          <w:szCs w:val="26"/>
          <w:lang w:eastAsia="ru-RU"/>
        </w:rPr>
        <w:t>В Справке указывают данные о пострадавшем. А также дату, место происшествия, информацию об оказанной первой помощи, время освобождения от работы, обстоятельства, причины микротравмы и предложения по устранению причин. Если работник обращался за медпомощью, записывают дату и время обращения, наименование медучреждения, перечисляют повреждения здоровья у пострадавшего.</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color w:val="6F6F6F"/>
          <w:sz w:val="26"/>
          <w:szCs w:val="26"/>
          <w:bdr w:val="single" w:sz="6" w:space="2" w:color="E1E1E1" w:frame="1"/>
          <w:shd w:val="clear" w:color="auto" w:fill="FFFFFF"/>
          <w:lang w:eastAsia="ru-RU"/>
        </w:rPr>
        <w:t>+</w:t>
      </w:r>
    </w:p>
    <w:p w:rsidR="00D76BFA" w:rsidRPr="00053A9F" w:rsidRDefault="00D76BFA" w:rsidP="00C0663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53A9F">
        <w:rPr>
          <w:rFonts w:ascii="Times New Roman" w:eastAsia="Times New Roman" w:hAnsi="Times New Roman" w:cs="Times New Roman"/>
          <w:b/>
          <w:bCs/>
          <w:color w:val="000000"/>
          <w:sz w:val="26"/>
          <w:szCs w:val="26"/>
          <w:lang w:eastAsia="ru-RU"/>
        </w:rPr>
        <w:t>Шаг 7. Служба охраны труда регистрирует микротравму в журнале. </w:t>
      </w:r>
      <w:r w:rsidRPr="00053A9F">
        <w:rPr>
          <w:rFonts w:ascii="Times New Roman" w:eastAsia="Times New Roman" w:hAnsi="Times New Roman" w:cs="Times New Roman"/>
          <w:color w:val="000000"/>
          <w:sz w:val="26"/>
          <w:szCs w:val="26"/>
          <w:lang w:eastAsia="ru-RU"/>
        </w:rPr>
        <w:t xml:space="preserve">Учет микротравм удобно поручить службе </w:t>
      </w:r>
      <w:proofErr w:type="gramStart"/>
      <w:r w:rsidRPr="00053A9F">
        <w:rPr>
          <w:rFonts w:ascii="Times New Roman" w:eastAsia="Times New Roman" w:hAnsi="Times New Roman" w:cs="Times New Roman"/>
          <w:color w:val="000000"/>
          <w:sz w:val="26"/>
          <w:szCs w:val="26"/>
          <w:lang w:eastAsia="ru-RU"/>
        </w:rPr>
        <w:t>ОТ</w:t>
      </w:r>
      <w:proofErr w:type="gramEnd"/>
      <w:r w:rsidRPr="00053A9F">
        <w:rPr>
          <w:rFonts w:ascii="Times New Roman" w:eastAsia="Times New Roman" w:hAnsi="Times New Roman" w:cs="Times New Roman"/>
          <w:color w:val="000000"/>
          <w:sz w:val="26"/>
          <w:szCs w:val="26"/>
          <w:lang w:eastAsia="ru-RU"/>
        </w:rPr>
        <w:t xml:space="preserve">, чтобы специалисты контролировали травматизм в организации. </w:t>
      </w:r>
      <w:proofErr w:type="gramStart"/>
      <w:r w:rsidRPr="00053A9F">
        <w:rPr>
          <w:rFonts w:ascii="Times New Roman" w:eastAsia="Times New Roman" w:hAnsi="Times New Roman" w:cs="Times New Roman"/>
          <w:color w:val="000000"/>
          <w:sz w:val="26"/>
          <w:szCs w:val="26"/>
          <w:lang w:eastAsia="ru-RU"/>
        </w:rPr>
        <w:t>По результатам расследования ответственный оформляет Справку и передает ее в отдел ОТ для учета микротравмы.</w:t>
      </w:r>
      <w:proofErr w:type="gramEnd"/>
      <w:r w:rsidRPr="00053A9F">
        <w:rPr>
          <w:rFonts w:ascii="Times New Roman" w:eastAsia="Times New Roman" w:hAnsi="Times New Roman" w:cs="Times New Roman"/>
          <w:color w:val="000000"/>
          <w:sz w:val="26"/>
          <w:szCs w:val="26"/>
          <w:lang w:eastAsia="ru-RU"/>
        </w:rPr>
        <w:t xml:space="preserve"> В журнале указывают данные пострадавшего, место, время, обстоятельства получения микротравмы, ее причины, время обращения в медпункт и диагноз, принятые меры, последствия микроповреждения, Ф. И. О. и должность ответственного лица. Форма журнала рекомендованная, поэтому при необходимости работодатель вправе дополнить ее дополнительными столбцами. </w:t>
      </w:r>
    </w:p>
    <w:p w:rsidR="00D76BFA" w:rsidRPr="00053A9F" w:rsidRDefault="00D76BFA" w:rsidP="00D76BFA">
      <w:pPr>
        <w:jc w:val="center"/>
        <w:rPr>
          <w:rFonts w:ascii="Times New Roman" w:hAnsi="Times New Roman" w:cs="Times New Roman"/>
          <w:b/>
          <w:sz w:val="26"/>
          <w:szCs w:val="26"/>
        </w:rPr>
      </w:pPr>
    </w:p>
    <w:p w:rsidR="001274C2" w:rsidRPr="001274C2" w:rsidRDefault="001274C2" w:rsidP="001274C2">
      <w:pPr>
        <w:rPr>
          <w:rFonts w:ascii="Times New Roman" w:hAnsi="Times New Roman" w:cs="Times New Roman"/>
          <w:sz w:val="28"/>
          <w:szCs w:val="28"/>
        </w:rPr>
      </w:pPr>
      <w:r>
        <w:rPr>
          <w:rFonts w:ascii="Times New Roman" w:hAnsi="Times New Roman" w:cs="Times New Roman"/>
          <w:sz w:val="28"/>
          <w:szCs w:val="28"/>
        </w:rPr>
        <w:t xml:space="preserve"> </w:t>
      </w:r>
    </w:p>
    <w:sectPr w:rsidR="001274C2" w:rsidRPr="001274C2" w:rsidSect="00480249">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88B"/>
    <w:multiLevelType w:val="hybridMultilevel"/>
    <w:tmpl w:val="31DE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F1512"/>
    <w:multiLevelType w:val="multilevel"/>
    <w:tmpl w:val="1564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07940"/>
    <w:multiLevelType w:val="hybridMultilevel"/>
    <w:tmpl w:val="823008BA"/>
    <w:lvl w:ilvl="0" w:tplc="1E54E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DA3E07"/>
    <w:multiLevelType w:val="multilevel"/>
    <w:tmpl w:val="809E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815BC"/>
    <w:multiLevelType w:val="hybridMultilevel"/>
    <w:tmpl w:val="46FCB71A"/>
    <w:lvl w:ilvl="0" w:tplc="C19AC5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071D2F"/>
    <w:multiLevelType w:val="multilevel"/>
    <w:tmpl w:val="83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5B9"/>
    <w:rsid w:val="00001E61"/>
    <w:rsid w:val="000418B2"/>
    <w:rsid w:val="00053A9F"/>
    <w:rsid w:val="000552FE"/>
    <w:rsid w:val="00064B91"/>
    <w:rsid w:val="000C45B9"/>
    <w:rsid w:val="001274C2"/>
    <w:rsid w:val="001872C4"/>
    <w:rsid w:val="001B12AF"/>
    <w:rsid w:val="00246C69"/>
    <w:rsid w:val="002A42DB"/>
    <w:rsid w:val="00315C86"/>
    <w:rsid w:val="00460DB3"/>
    <w:rsid w:val="00480249"/>
    <w:rsid w:val="004F7A12"/>
    <w:rsid w:val="0059450C"/>
    <w:rsid w:val="00594DEB"/>
    <w:rsid w:val="005D0332"/>
    <w:rsid w:val="006341FD"/>
    <w:rsid w:val="0064497A"/>
    <w:rsid w:val="006653D0"/>
    <w:rsid w:val="006D2E9F"/>
    <w:rsid w:val="006E161F"/>
    <w:rsid w:val="006E45DD"/>
    <w:rsid w:val="00711211"/>
    <w:rsid w:val="0075667E"/>
    <w:rsid w:val="00765C73"/>
    <w:rsid w:val="00846A3C"/>
    <w:rsid w:val="00883372"/>
    <w:rsid w:val="00902C2C"/>
    <w:rsid w:val="00934BD2"/>
    <w:rsid w:val="00934FC7"/>
    <w:rsid w:val="009F5A70"/>
    <w:rsid w:val="00A01FBA"/>
    <w:rsid w:val="00A055C9"/>
    <w:rsid w:val="00AA7DE8"/>
    <w:rsid w:val="00BF78F6"/>
    <w:rsid w:val="00C06631"/>
    <w:rsid w:val="00C52FC7"/>
    <w:rsid w:val="00CB51FE"/>
    <w:rsid w:val="00D76BFA"/>
    <w:rsid w:val="00DB2D9F"/>
    <w:rsid w:val="00E00ADA"/>
    <w:rsid w:val="00E13801"/>
    <w:rsid w:val="00F34AB7"/>
    <w:rsid w:val="00FC0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FBA"/>
    <w:rPr>
      <w:color w:val="0563C1" w:themeColor="hyperlink"/>
      <w:u w:val="single"/>
    </w:rPr>
  </w:style>
  <w:style w:type="paragraph" w:styleId="a4">
    <w:name w:val="List Paragraph"/>
    <w:basedOn w:val="a"/>
    <w:uiPriority w:val="34"/>
    <w:qFormat/>
    <w:rsid w:val="00934BD2"/>
    <w:pPr>
      <w:ind w:left="720"/>
      <w:contextualSpacing/>
    </w:pPr>
  </w:style>
  <w:style w:type="paragraph" w:styleId="a5">
    <w:name w:val="Balloon Text"/>
    <w:basedOn w:val="a"/>
    <w:link w:val="a6"/>
    <w:uiPriority w:val="99"/>
    <w:semiHidden/>
    <w:unhideWhenUsed/>
    <w:rsid w:val="001B1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5431">
      <w:bodyDiv w:val="1"/>
      <w:marLeft w:val="0"/>
      <w:marRight w:val="0"/>
      <w:marTop w:val="0"/>
      <w:marBottom w:val="0"/>
      <w:divBdr>
        <w:top w:val="none" w:sz="0" w:space="0" w:color="auto"/>
        <w:left w:val="none" w:sz="0" w:space="0" w:color="auto"/>
        <w:bottom w:val="none" w:sz="0" w:space="0" w:color="auto"/>
        <w:right w:val="none" w:sz="0" w:space="0" w:color="auto"/>
      </w:divBdr>
    </w:div>
    <w:div w:id="437024517">
      <w:bodyDiv w:val="1"/>
      <w:marLeft w:val="0"/>
      <w:marRight w:val="0"/>
      <w:marTop w:val="0"/>
      <w:marBottom w:val="0"/>
      <w:divBdr>
        <w:top w:val="none" w:sz="0" w:space="0" w:color="auto"/>
        <w:left w:val="none" w:sz="0" w:space="0" w:color="auto"/>
        <w:bottom w:val="none" w:sz="0" w:space="0" w:color="auto"/>
        <w:right w:val="none" w:sz="0" w:space="0" w:color="auto"/>
      </w:divBdr>
    </w:div>
    <w:div w:id="773400331">
      <w:bodyDiv w:val="1"/>
      <w:marLeft w:val="0"/>
      <w:marRight w:val="0"/>
      <w:marTop w:val="0"/>
      <w:marBottom w:val="0"/>
      <w:divBdr>
        <w:top w:val="none" w:sz="0" w:space="0" w:color="auto"/>
        <w:left w:val="none" w:sz="0" w:space="0" w:color="auto"/>
        <w:bottom w:val="none" w:sz="0" w:space="0" w:color="auto"/>
        <w:right w:val="none" w:sz="0" w:space="0" w:color="auto"/>
      </w:divBdr>
    </w:div>
    <w:div w:id="852838258">
      <w:bodyDiv w:val="1"/>
      <w:marLeft w:val="0"/>
      <w:marRight w:val="0"/>
      <w:marTop w:val="0"/>
      <w:marBottom w:val="0"/>
      <w:divBdr>
        <w:top w:val="none" w:sz="0" w:space="0" w:color="auto"/>
        <w:left w:val="none" w:sz="0" w:space="0" w:color="auto"/>
        <w:bottom w:val="none" w:sz="0" w:space="0" w:color="auto"/>
        <w:right w:val="none" w:sz="0" w:space="0" w:color="auto"/>
      </w:divBdr>
    </w:div>
    <w:div w:id="988289334">
      <w:bodyDiv w:val="1"/>
      <w:marLeft w:val="0"/>
      <w:marRight w:val="0"/>
      <w:marTop w:val="0"/>
      <w:marBottom w:val="0"/>
      <w:divBdr>
        <w:top w:val="none" w:sz="0" w:space="0" w:color="auto"/>
        <w:left w:val="none" w:sz="0" w:space="0" w:color="auto"/>
        <w:bottom w:val="none" w:sz="0" w:space="0" w:color="auto"/>
        <w:right w:val="none" w:sz="0" w:space="0" w:color="auto"/>
      </w:divBdr>
    </w:div>
    <w:div w:id="1106579280">
      <w:bodyDiv w:val="1"/>
      <w:marLeft w:val="0"/>
      <w:marRight w:val="0"/>
      <w:marTop w:val="0"/>
      <w:marBottom w:val="0"/>
      <w:divBdr>
        <w:top w:val="none" w:sz="0" w:space="0" w:color="auto"/>
        <w:left w:val="none" w:sz="0" w:space="0" w:color="auto"/>
        <w:bottom w:val="none" w:sz="0" w:space="0" w:color="auto"/>
        <w:right w:val="none" w:sz="0" w:space="0" w:color="auto"/>
      </w:divBdr>
    </w:div>
    <w:div w:id="1151824553">
      <w:bodyDiv w:val="1"/>
      <w:marLeft w:val="0"/>
      <w:marRight w:val="0"/>
      <w:marTop w:val="0"/>
      <w:marBottom w:val="0"/>
      <w:divBdr>
        <w:top w:val="none" w:sz="0" w:space="0" w:color="auto"/>
        <w:left w:val="none" w:sz="0" w:space="0" w:color="auto"/>
        <w:bottom w:val="none" w:sz="0" w:space="0" w:color="auto"/>
        <w:right w:val="none" w:sz="0" w:space="0" w:color="auto"/>
      </w:divBdr>
    </w:div>
    <w:div w:id="1183545974">
      <w:bodyDiv w:val="1"/>
      <w:marLeft w:val="0"/>
      <w:marRight w:val="0"/>
      <w:marTop w:val="0"/>
      <w:marBottom w:val="0"/>
      <w:divBdr>
        <w:top w:val="none" w:sz="0" w:space="0" w:color="auto"/>
        <w:left w:val="none" w:sz="0" w:space="0" w:color="auto"/>
        <w:bottom w:val="none" w:sz="0" w:space="0" w:color="auto"/>
        <w:right w:val="none" w:sz="0" w:space="0" w:color="auto"/>
      </w:divBdr>
      <w:divsChild>
        <w:div w:id="967204116">
          <w:marLeft w:val="0"/>
          <w:marRight w:val="0"/>
          <w:marTop w:val="0"/>
          <w:marBottom w:val="0"/>
          <w:divBdr>
            <w:top w:val="none" w:sz="0" w:space="0" w:color="auto"/>
            <w:left w:val="none" w:sz="0" w:space="0" w:color="auto"/>
            <w:bottom w:val="none" w:sz="0" w:space="0" w:color="auto"/>
            <w:right w:val="none" w:sz="0" w:space="0" w:color="auto"/>
          </w:divBdr>
        </w:div>
      </w:divsChild>
    </w:div>
    <w:div w:id="1273896222">
      <w:bodyDiv w:val="1"/>
      <w:marLeft w:val="0"/>
      <w:marRight w:val="0"/>
      <w:marTop w:val="0"/>
      <w:marBottom w:val="0"/>
      <w:divBdr>
        <w:top w:val="none" w:sz="0" w:space="0" w:color="auto"/>
        <w:left w:val="none" w:sz="0" w:space="0" w:color="auto"/>
        <w:bottom w:val="none" w:sz="0" w:space="0" w:color="auto"/>
        <w:right w:val="none" w:sz="0" w:space="0" w:color="auto"/>
      </w:divBdr>
    </w:div>
    <w:div w:id="1347172921">
      <w:bodyDiv w:val="1"/>
      <w:marLeft w:val="0"/>
      <w:marRight w:val="0"/>
      <w:marTop w:val="0"/>
      <w:marBottom w:val="0"/>
      <w:divBdr>
        <w:top w:val="none" w:sz="0" w:space="0" w:color="auto"/>
        <w:left w:val="none" w:sz="0" w:space="0" w:color="auto"/>
        <w:bottom w:val="none" w:sz="0" w:space="0" w:color="auto"/>
        <w:right w:val="none" w:sz="0" w:space="0" w:color="auto"/>
      </w:divBdr>
      <w:divsChild>
        <w:div w:id="507913821">
          <w:marLeft w:val="0"/>
          <w:marRight w:val="405"/>
          <w:marTop w:val="0"/>
          <w:marBottom w:val="0"/>
          <w:divBdr>
            <w:top w:val="none" w:sz="0" w:space="0" w:color="auto"/>
            <w:left w:val="none" w:sz="0" w:space="0" w:color="auto"/>
            <w:bottom w:val="none" w:sz="0" w:space="0" w:color="auto"/>
            <w:right w:val="none" w:sz="0" w:space="0" w:color="auto"/>
          </w:divBdr>
          <w:divsChild>
            <w:div w:id="645280292">
              <w:marLeft w:val="0"/>
              <w:marRight w:val="0"/>
              <w:marTop w:val="0"/>
              <w:marBottom w:val="0"/>
              <w:divBdr>
                <w:top w:val="none" w:sz="0" w:space="0" w:color="auto"/>
                <w:left w:val="none" w:sz="0" w:space="0" w:color="auto"/>
                <w:bottom w:val="none" w:sz="0" w:space="0" w:color="auto"/>
                <w:right w:val="none" w:sz="0" w:space="0" w:color="auto"/>
              </w:divBdr>
            </w:div>
          </w:divsChild>
        </w:div>
        <w:div w:id="1065252477">
          <w:marLeft w:val="0"/>
          <w:marRight w:val="0"/>
          <w:marTop w:val="0"/>
          <w:marBottom w:val="0"/>
          <w:divBdr>
            <w:top w:val="none" w:sz="0" w:space="0" w:color="auto"/>
            <w:left w:val="none" w:sz="0" w:space="0" w:color="auto"/>
            <w:bottom w:val="none" w:sz="0" w:space="0" w:color="auto"/>
            <w:right w:val="none" w:sz="0" w:space="0" w:color="auto"/>
          </w:divBdr>
        </w:div>
      </w:divsChild>
    </w:div>
    <w:div w:id="1491483036">
      <w:bodyDiv w:val="1"/>
      <w:marLeft w:val="0"/>
      <w:marRight w:val="0"/>
      <w:marTop w:val="0"/>
      <w:marBottom w:val="0"/>
      <w:divBdr>
        <w:top w:val="none" w:sz="0" w:space="0" w:color="auto"/>
        <w:left w:val="none" w:sz="0" w:space="0" w:color="auto"/>
        <w:bottom w:val="none" w:sz="0" w:space="0" w:color="auto"/>
        <w:right w:val="none" w:sz="0" w:space="0" w:color="auto"/>
      </w:divBdr>
    </w:div>
    <w:div w:id="1548368814">
      <w:bodyDiv w:val="1"/>
      <w:marLeft w:val="0"/>
      <w:marRight w:val="0"/>
      <w:marTop w:val="0"/>
      <w:marBottom w:val="0"/>
      <w:divBdr>
        <w:top w:val="none" w:sz="0" w:space="0" w:color="auto"/>
        <w:left w:val="none" w:sz="0" w:space="0" w:color="auto"/>
        <w:bottom w:val="none" w:sz="0" w:space="0" w:color="auto"/>
        <w:right w:val="none" w:sz="0" w:space="0" w:color="auto"/>
      </w:divBdr>
    </w:div>
    <w:div w:id="1600945977">
      <w:bodyDiv w:val="1"/>
      <w:marLeft w:val="0"/>
      <w:marRight w:val="0"/>
      <w:marTop w:val="0"/>
      <w:marBottom w:val="0"/>
      <w:divBdr>
        <w:top w:val="none" w:sz="0" w:space="0" w:color="auto"/>
        <w:left w:val="none" w:sz="0" w:space="0" w:color="auto"/>
        <w:bottom w:val="none" w:sz="0" w:space="0" w:color="auto"/>
        <w:right w:val="none" w:sz="0" w:space="0" w:color="auto"/>
      </w:divBdr>
    </w:div>
    <w:div w:id="1688214501">
      <w:bodyDiv w:val="1"/>
      <w:marLeft w:val="0"/>
      <w:marRight w:val="0"/>
      <w:marTop w:val="0"/>
      <w:marBottom w:val="0"/>
      <w:divBdr>
        <w:top w:val="none" w:sz="0" w:space="0" w:color="auto"/>
        <w:left w:val="none" w:sz="0" w:space="0" w:color="auto"/>
        <w:bottom w:val="none" w:sz="0" w:space="0" w:color="auto"/>
        <w:right w:val="none" w:sz="0" w:space="0" w:color="auto"/>
      </w:divBdr>
    </w:div>
    <w:div w:id="1787970552">
      <w:bodyDiv w:val="1"/>
      <w:marLeft w:val="0"/>
      <w:marRight w:val="0"/>
      <w:marTop w:val="0"/>
      <w:marBottom w:val="0"/>
      <w:divBdr>
        <w:top w:val="none" w:sz="0" w:space="0" w:color="auto"/>
        <w:left w:val="none" w:sz="0" w:space="0" w:color="auto"/>
        <w:bottom w:val="none" w:sz="0" w:space="0" w:color="auto"/>
        <w:right w:val="none" w:sz="0" w:space="0" w:color="auto"/>
      </w:divBdr>
    </w:div>
    <w:div w:id="1877890249">
      <w:bodyDiv w:val="1"/>
      <w:marLeft w:val="0"/>
      <w:marRight w:val="0"/>
      <w:marTop w:val="0"/>
      <w:marBottom w:val="0"/>
      <w:divBdr>
        <w:top w:val="none" w:sz="0" w:space="0" w:color="auto"/>
        <w:left w:val="none" w:sz="0" w:space="0" w:color="auto"/>
        <w:bottom w:val="none" w:sz="0" w:space="0" w:color="auto"/>
        <w:right w:val="none" w:sz="0" w:space="0" w:color="auto"/>
      </w:divBdr>
    </w:div>
    <w:div w:id="2011105652">
      <w:bodyDiv w:val="1"/>
      <w:marLeft w:val="0"/>
      <w:marRight w:val="0"/>
      <w:marTop w:val="0"/>
      <w:marBottom w:val="0"/>
      <w:divBdr>
        <w:top w:val="none" w:sz="0" w:space="0" w:color="auto"/>
        <w:left w:val="none" w:sz="0" w:space="0" w:color="auto"/>
        <w:bottom w:val="none" w:sz="0" w:space="0" w:color="auto"/>
        <w:right w:val="none" w:sz="0" w:space="0" w:color="auto"/>
      </w:divBdr>
    </w:div>
    <w:div w:id="2037583865">
      <w:bodyDiv w:val="1"/>
      <w:marLeft w:val="0"/>
      <w:marRight w:val="0"/>
      <w:marTop w:val="0"/>
      <w:marBottom w:val="0"/>
      <w:divBdr>
        <w:top w:val="none" w:sz="0" w:space="0" w:color="auto"/>
        <w:left w:val="none" w:sz="0" w:space="0" w:color="auto"/>
        <w:bottom w:val="none" w:sz="0" w:space="0" w:color="auto"/>
        <w:right w:val="none" w:sz="0" w:space="0" w:color="auto"/>
      </w:divBdr>
      <w:divsChild>
        <w:div w:id="1005669733">
          <w:marLeft w:val="0"/>
          <w:marRight w:val="0"/>
          <w:marTop w:val="0"/>
          <w:marBottom w:val="0"/>
          <w:divBdr>
            <w:top w:val="none" w:sz="0" w:space="0" w:color="auto"/>
            <w:left w:val="none" w:sz="0" w:space="0" w:color="auto"/>
            <w:bottom w:val="none" w:sz="0" w:space="0" w:color="auto"/>
            <w:right w:val="none" w:sz="0" w:space="0" w:color="auto"/>
          </w:divBdr>
        </w:div>
      </w:divsChild>
    </w:div>
    <w:div w:id="20819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kcson.ru/wp-content/uploads/Sait/Ohrana%20tryda/svobodnaya-vedomost-18-09-17.pdf" TargetMode="External"/><Relationship Id="rId13" Type="http://schemas.openxmlformats.org/officeDocument/2006/relationships/hyperlink" Target="http://moskcson.ru/wp-content/uploads/2019/10/%D1%81%D0%B2%D0%BE%D0%B4%D0%BD%D0%B0%D1%8F-%D0%B2%D0%B5%D0%B4%D0%BE%D0%BC%D0%BE%D1%81%D1%82%D1%8C-%D1%80%D0%B5%D0%B7%D1%83%D0%BB%D1%8C%D1%82%D0%B0%D1%82%D0%BE%D0%B2-%D0%BF%D1%80%D0%BE%D0%B2%D0%B5%D0%B4%D0%B5%D0%BD%D0%B8%D1%8F-%D0%A1%D0%9E%D0%A3%D0%A2-2019%D0%B3..pdf" TargetMode="External"/><Relationship Id="rId18" Type="http://schemas.openxmlformats.org/officeDocument/2006/relationships/hyperlink" Target="http://moskcson.ru/wp-content/uploads/2019/08/%D0%9F%D0%BE%D0%BB%D0%B8%D1%82%D0%B8%D0%BA%D0%B0-%D0%B2-%D0%BE%D0%B1%D0%BB%D0%B0%D1%81%D1%82%D0%B8-%D0%BE%D1%85%D1%80%D0%B0%D0%BD%D1%8B-%D1%82%D1%80%D1%83%D0%B4%D0%B0.pdf" TargetMode="External"/><Relationship Id="rId3" Type="http://schemas.openxmlformats.org/officeDocument/2006/relationships/settings" Target="settings.xml"/><Relationship Id="rId21" Type="http://schemas.openxmlformats.org/officeDocument/2006/relationships/hyperlink" Target="https://e.otruda.ru/npd-doc?npmid=99&amp;npid=607142406&amp;anchor=ZAP22JS3FS" TargetMode="External"/><Relationship Id="rId7" Type="http://schemas.openxmlformats.org/officeDocument/2006/relationships/hyperlink" Target="http://moskcson.ru/wp-content/uploads/Sait/Ohrana%20tryda/svodnaiy%20vedomost%20soyt..pdf" TargetMode="External"/><Relationship Id="rId12" Type="http://schemas.openxmlformats.org/officeDocument/2006/relationships/hyperlink" Target="http://moskcson.ru/wp-content/uploads/Sait/Ohrana%20tryda/meropriyatiya_29.12.18.pdf" TargetMode="External"/><Relationship Id="rId17" Type="http://schemas.openxmlformats.org/officeDocument/2006/relationships/hyperlink" Target="http://moskcson.ru/%D0%BF%D0%B5%D1%80%D0%B5%D1%87%D0%B5%D0%BD%D1%8C%20%D0%BC%D0%B5%D1%80%D0%BE%D0%BF%D1%80%D0%B8%D1%8F%D1%82%D0%B8%D0%B9%20%D0%BF%D0%BE%20%D1%83%D0%BB%D1%83%D1%87%D1%88%D0%B5%D0%BD%D0%B8%D1%8E%20%D1%83%D1%81%D0%BB%D0%BE%D0%B2%D0%B8%D0%B9%20%D1%82%D1%80%D1%83%D0%B4%D0%B0%20202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skcson.ru/%D0%A1%D0%B2%D0%BE%D0%B4%D0%BD%D0%B0%D1%8F%20%D0%B2%D0%B5%D0%B4%D0%BE%D0%BC%D0%BE%D1%81%D1%82%D1%8C%20%D1%80%D0%B5%D0%B7%D1%83%D0%BB%D1%8C%D1%82%D0%B0%D1%82%D0%BE%D0%B2%20%D0%BF%D1%80%D0%BE%D0%B2%D0%B5%D0%B4%D0%B5%D0%BD%D0%B8%D1%8F%20%D0%A1%D0%9E%D0%A3%D0%A2%202021.pdf" TargetMode="External"/><Relationship Id="rId20" Type="http://schemas.openxmlformats.org/officeDocument/2006/relationships/hyperlink" Target="https://e.ototvet.ru/npd-doc?npmid=97&amp;npid=486916" TargetMode="External"/><Relationship Id="rId1" Type="http://schemas.openxmlformats.org/officeDocument/2006/relationships/numbering" Target="numbering.xml"/><Relationship Id="rId6" Type="http://schemas.openxmlformats.org/officeDocument/2006/relationships/hyperlink" Target="http://moskcson.ru/%D0%BF%D1%80%D0%BE%D0%B3%D1%80%D0%B0%D0%BC%D0%BC%D0%B0%20%D0%BD%D1%83%D0%BB%D0%B5%D0%B2%D0%BE%D0%B3%D0%BE%20%D1%82%D1%80%D0%B0%D0%B2%D0%BC%D0%B0%D1%82%D0%B8%D0%B7%D0%BC%D0%B0%202021%D0%B3..pdf" TargetMode="External"/><Relationship Id="rId11" Type="http://schemas.openxmlformats.org/officeDocument/2006/relationships/hyperlink" Target="http://moskcson.ru/wp-content/uploads/Sait/Ohrana%20tryda/sout_29.12.18.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oskcson.ru/wp-content/uploads/2020/04/%D0%A1%D0%9E%D0%A3%D0%A2%202020.pdf" TargetMode="External"/><Relationship Id="rId23" Type="http://schemas.openxmlformats.org/officeDocument/2006/relationships/hyperlink" Target="https://e.otruda.ru/npd-doc?npmid=99&amp;npid=607142406&amp;anchor=ZAP22N43GR" TargetMode="External"/><Relationship Id="rId10" Type="http://schemas.openxmlformats.org/officeDocument/2006/relationships/hyperlink" Target="http://moskcson.ru/wp-content/uploads/Sait/Ohrana%20tryda/perechen-meropriyatiy.pdf" TargetMode="External"/><Relationship Id="rId19" Type="http://schemas.openxmlformats.org/officeDocument/2006/relationships/hyperlink" Target="https://e.ototvet.ru/npd-doc?npmid=99&amp;npid=573473070&amp;anchor=ZAP1NSQ3BA" TargetMode="External"/><Relationship Id="rId4" Type="http://schemas.openxmlformats.org/officeDocument/2006/relationships/webSettings" Target="webSettings.xml"/><Relationship Id="rId9" Type="http://schemas.openxmlformats.org/officeDocument/2006/relationships/hyperlink" Target="http://moskcson.ru/wp-content/uploads/Sait/Ohrana%20tryda/svobodnaya-vedomost-2018.pdf" TargetMode="External"/><Relationship Id="rId14" Type="http://schemas.openxmlformats.org/officeDocument/2006/relationships/hyperlink" Target="http://moskcson.ru/wp-content/uploads/2019/10/%D0%BF%D0%B5%D1%80%D0%B5%D1%87%D0%B5%D0%BD%D1%8C-%D1%80%D0%B5%D0%BA%D0%BE%D0%BC%D0%B5%D0%BD%D0%B4%D1%83%D0%B5%D0%BC%D1%8B%D1%85-%D0%BC%D0%B5%D1%80%D0%BE%D0%BF%D1%80%D0%B8%D1%8F%D1%82%D0%B8%D0%B9-%D0%BF%D0%BE-%D1%83%D0%BB%D1%83%D1%87%D1%88%D0%B5%D0%BD%D0%B8%D1%8E-%D1%83%D1%81%D0%BB%D0%BE%D0%B2%D0%B8%D0%B9-%D1%82%D1%80%D1%83%D0%B4%D0%B0-2019%D0%B3..pdf" TargetMode="External"/><Relationship Id="rId22" Type="http://schemas.openxmlformats.org/officeDocument/2006/relationships/hyperlink" Target="https://e.otruda.ru/npd-doc?npmid=99&amp;npid=607142406&amp;anchor=XA00M802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12</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dc:creator>
  <cp:keywords/>
  <dc:description/>
  <cp:lastModifiedBy>12 кабинет</cp:lastModifiedBy>
  <cp:revision>26</cp:revision>
  <dcterms:created xsi:type="dcterms:W3CDTF">2021-11-30T06:39:00Z</dcterms:created>
  <dcterms:modified xsi:type="dcterms:W3CDTF">2021-12-20T03:22:00Z</dcterms:modified>
</cp:coreProperties>
</file>